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912BB" w14:textId="77777777" w:rsidR="001636C6" w:rsidRDefault="00000000">
      <w:pPr>
        <w:jc w:val="center"/>
      </w:pPr>
      <w:r>
        <w:rPr>
          <w:b/>
          <w:color w:val="203764"/>
          <w:sz w:val="52"/>
        </w:rPr>
        <w:t>Health and Safety Policy</w:t>
      </w:r>
    </w:p>
    <w:p w14:paraId="7F008A70" w14:textId="77777777" w:rsidR="001636C6" w:rsidRDefault="00000000">
      <w:pPr>
        <w:jc w:val="center"/>
      </w:pPr>
      <w:r>
        <w:rPr>
          <w:b/>
          <w:sz w:val="36"/>
        </w:rPr>
        <w:t>Silhouette Youth</w:t>
      </w:r>
    </w:p>
    <w:p w14:paraId="52CBEA37" w14:textId="77777777" w:rsidR="001636C6" w:rsidRDefault="00000000">
      <w:pPr>
        <w:jc w:val="center"/>
      </w:pPr>
      <w:r>
        <w:rPr>
          <w:color w:val="595959"/>
          <w:sz w:val="24"/>
        </w:rPr>
        <w:t>Charity Number: 1181276</w:t>
      </w:r>
    </w:p>
    <w:p w14:paraId="73E51FA9" w14:textId="77777777" w:rsidR="001636C6" w:rsidRDefault="001636C6"/>
    <w:p w14:paraId="37FC94E0" w14:textId="77777777" w:rsidR="001636C6" w:rsidRDefault="00000000">
      <w:pPr>
        <w:jc w:val="center"/>
      </w:pPr>
      <w:r>
        <w:rPr>
          <w:sz w:val="22"/>
        </w:rPr>
        <w:t>A practical policy for safe delivery across Silhouette Youth sessions, school projects, studio activity, rehearsals, performances, community events, outreach work and external venues.</w:t>
      </w:r>
    </w:p>
    <w:p w14:paraId="6FE8203A" w14:textId="77777777" w:rsidR="001636C6" w:rsidRDefault="001636C6"/>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5040"/>
        <w:gridCol w:w="5040"/>
      </w:tblGrid>
      <w:tr w:rsidR="001636C6" w14:paraId="554F771F" w14:textId="77777777">
        <w:trPr>
          <w:jc w:val="center"/>
        </w:trPr>
        <w:tc>
          <w:tcPr>
            <w:tcW w:w="5040" w:type="dxa"/>
            <w:shd w:val="clear" w:color="auto" w:fill="EAF1F8"/>
            <w:vAlign w:val="center"/>
          </w:tcPr>
          <w:p w14:paraId="37293C85" w14:textId="77777777" w:rsidR="001636C6" w:rsidRDefault="00000000">
            <w:r>
              <w:rPr>
                <w:b/>
                <w:sz w:val="20"/>
              </w:rPr>
              <w:t>Document owner</w:t>
            </w:r>
          </w:p>
        </w:tc>
        <w:tc>
          <w:tcPr>
            <w:tcW w:w="5040" w:type="dxa"/>
            <w:vAlign w:val="center"/>
          </w:tcPr>
          <w:p w14:paraId="44037FED" w14:textId="77777777" w:rsidR="001636C6" w:rsidRDefault="00000000">
            <w:r>
              <w:rPr>
                <w:sz w:val="20"/>
              </w:rPr>
              <w:t>Trustees / Chief Executive Officer / Health and Safety Lead</w:t>
            </w:r>
          </w:p>
        </w:tc>
      </w:tr>
      <w:tr w:rsidR="001636C6" w14:paraId="733935B9" w14:textId="77777777">
        <w:trPr>
          <w:jc w:val="center"/>
        </w:trPr>
        <w:tc>
          <w:tcPr>
            <w:tcW w:w="5040" w:type="dxa"/>
            <w:shd w:val="clear" w:color="auto" w:fill="EAF1F8"/>
            <w:vAlign w:val="center"/>
          </w:tcPr>
          <w:p w14:paraId="6499B9CD" w14:textId="77777777" w:rsidR="001636C6" w:rsidRDefault="00000000">
            <w:r>
              <w:rPr>
                <w:b/>
                <w:sz w:val="20"/>
              </w:rPr>
              <w:t>Approved by</w:t>
            </w:r>
          </w:p>
        </w:tc>
        <w:tc>
          <w:tcPr>
            <w:tcW w:w="5040" w:type="dxa"/>
            <w:vAlign w:val="center"/>
          </w:tcPr>
          <w:p w14:paraId="7879C9A2" w14:textId="77777777" w:rsidR="001636C6" w:rsidRDefault="00000000">
            <w:r>
              <w:rPr>
                <w:sz w:val="20"/>
              </w:rPr>
              <w:t>Board of Trustees</w:t>
            </w:r>
          </w:p>
        </w:tc>
      </w:tr>
      <w:tr w:rsidR="001636C6" w14:paraId="48B49549" w14:textId="77777777">
        <w:trPr>
          <w:jc w:val="center"/>
        </w:trPr>
        <w:tc>
          <w:tcPr>
            <w:tcW w:w="5040" w:type="dxa"/>
            <w:shd w:val="clear" w:color="auto" w:fill="EAF1F8"/>
            <w:vAlign w:val="center"/>
          </w:tcPr>
          <w:p w14:paraId="74CEED5E" w14:textId="77777777" w:rsidR="001636C6" w:rsidRDefault="00000000">
            <w:r>
              <w:rPr>
                <w:b/>
                <w:sz w:val="20"/>
              </w:rPr>
              <w:t>Policy applies to</w:t>
            </w:r>
          </w:p>
        </w:tc>
        <w:tc>
          <w:tcPr>
            <w:tcW w:w="5040" w:type="dxa"/>
            <w:vAlign w:val="center"/>
          </w:tcPr>
          <w:p w14:paraId="41753665" w14:textId="77777777" w:rsidR="001636C6" w:rsidRDefault="00000000">
            <w:r>
              <w:rPr>
                <w:sz w:val="20"/>
              </w:rPr>
              <w:t>Trustees, staff, freelancers, volunteers, youth leaders, contractors, participants, parents/carers, visitors and members of the public affected by our activities</w:t>
            </w:r>
          </w:p>
        </w:tc>
      </w:tr>
      <w:tr w:rsidR="001636C6" w14:paraId="31A89210" w14:textId="77777777">
        <w:trPr>
          <w:jc w:val="center"/>
        </w:trPr>
        <w:tc>
          <w:tcPr>
            <w:tcW w:w="5040" w:type="dxa"/>
            <w:shd w:val="clear" w:color="auto" w:fill="EAF1F8"/>
            <w:vAlign w:val="center"/>
          </w:tcPr>
          <w:p w14:paraId="52CFEE21" w14:textId="77777777" w:rsidR="001636C6" w:rsidRDefault="00000000">
            <w:r>
              <w:rPr>
                <w:b/>
                <w:sz w:val="20"/>
              </w:rPr>
              <w:t>Main base</w:t>
            </w:r>
          </w:p>
        </w:tc>
        <w:tc>
          <w:tcPr>
            <w:tcW w:w="5040" w:type="dxa"/>
            <w:vAlign w:val="center"/>
          </w:tcPr>
          <w:p w14:paraId="0DEF5550" w14:textId="77777777" w:rsidR="001636C6" w:rsidRDefault="00000000">
            <w:r>
              <w:rPr>
                <w:sz w:val="20"/>
              </w:rPr>
              <w:t>Silhouette Youth studio/base and any other premises, schools, community venues, theatres or event spaces used for Silhouette activity</w:t>
            </w:r>
          </w:p>
        </w:tc>
      </w:tr>
      <w:tr w:rsidR="001636C6" w14:paraId="040014B8" w14:textId="77777777">
        <w:trPr>
          <w:jc w:val="center"/>
        </w:trPr>
        <w:tc>
          <w:tcPr>
            <w:tcW w:w="5040" w:type="dxa"/>
            <w:shd w:val="clear" w:color="auto" w:fill="EAF1F8"/>
            <w:vAlign w:val="center"/>
          </w:tcPr>
          <w:p w14:paraId="2AF84BE7" w14:textId="77777777" w:rsidR="001636C6" w:rsidRDefault="00000000">
            <w:r>
              <w:rPr>
                <w:b/>
                <w:sz w:val="20"/>
              </w:rPr>
              <w:t>Issue date</w:t>
            </w:r>
          </w:p>
        </w:tc>
        <w:tc>
          <w:tcPr>
            <w:tcW w:w="5040" w:type="dxa"/>
            <w:vAlign w:val="center"/>
          </w:tcPr>
          <w:p w14:paraId="12849977" w14:textId="41FF6308" w:rsidR="001636C6" w:rsidRDefault="00AA640C">
            <w:r>
              <w:rPr>
                <w:sz w:val="20"/>
              </w:rPr>
              <w:t>04/01/2026</w:t>
            </w:r>
          </w:p>
        </w:tc>
      </w:tr>
      <w:tr w:rsidR="001636C6" w14:paraId="6DCC9FCD" w14:textId="77777777">
        <w:trPr>
          <w:jc w:val="center"/>
        </w:trPr>
        <w:tc>
          <w:tcPr>
            <w:tcW w:w="5040" w:type="dxa"/>
            <w:shd w:val="clear" w:color="auto" w:fill="EAF1F8"/>
            <w:vAlign w:val="center"/>
          </w:tcPr>
          <w:p w14:paraId="122789F3" w14:textId="77777777" w:rsidR="001636C6" w:rsidRDefault="00000000">
            <w:r>
              <w:rPr>
                <w:b/>
                <w:sz w:val="20"/>
              </w:rPr>
              <w:t>Review date</w:t>
            </w:r>
          </w:p>
        </w:tc>
        <w:tc>
          <w:tcPr>
            <w:tcW w:w="5040" w:type="dxa"/>
            <w:vAlign w:val="center"/>
          </w:tcPr>
          <w:p w14:paraId="11E3DE1C" w14:textId="2F6DF42B" w:rsidR="001636C6" w:rsidRDefault="00AA640C">
            <w:r>
              <w:rPr>
                <w:sz w:val="20"/>
              </w:rPr>
              <w:t>03/01/2026</w:t>
            </w:r>
          </w:p>
        </w:tc>
      </w:tr>
      <w:tr w:rsidR="001636C6" w14:paraId="214ACC42" w14:textId="77777777">
        <w:trPr>
          <w:jc w:val="center"/>
        </w:trPr>
        <w:tc>
          <w:tcPr>
            <w:tcW w:w="5040" w:type="dxa"/>
            <w:shd w:val="clear" w:color="auto" w:fill="EAF1F8"/>
            <w:vAlign w:val="center"/>
          </w:tcPr>
          <w:p w14:paraId="5E1B6E30" w14:textId="77777777" w:rsidR="001636C6" w:rsidRDefault="00000000">
            <w:r>
              <w:rPr>
                <w:b/>
                <w:sz w:val="20"/>
              </w:rPr>
              <w:t>Next review due</w:t>
            </w:r>
          </w:p>
        </w:tc>
        <w:tc>
          <w:tcPr>
            <w:tcW w:w="5040" w:type="dxa"/>
            <w:vAlign w:val="center"/>
          </w:tcPr>
          <w:p w14:paraId="5D5F04DF" w14:textId="53ECDC50" w:rsidR="001636C6" w:rsidRDefault="00AA640C">
            <w:r>
              <w:t>03/01/2027</w:t>
            </w:r>
          </w:p>
        </w:tc>
      </w:tr>
    </w:tbl>
    <w:p w14:paraId="4D8AD35F" w14:textId="77777777" w:rsidR="001636C6" w:rsidRDefault="00000000">
      <w:r>
        <w:br w:type="page"/>
      </w:r>
    </w:p>
    <w:p w14:paraId="61DBC3B8" w14:textId="77777777" w:rsidR="001636C6" w:rsidRDefault="00000000">
      <w:pPr>
        <w:pStyle w:val="Heading1"/>
        <w:spacing w:before="200" w:after="100"/>
      </w:pPr>
      <w:r>
        <w:lastRenderedPageBreak/>
        <w:t>Contents</w:t>
      </w:r>
    </w:p>
    <w:p w14:paraId="46F04C60" w14:textId="77777777" w:rsidR="001636C6" w:rsidRDefault="00000000">
      <w:r>
        <w:t>1. Policy statement</w:t>
      </w:r>
    </w:p>
    <w:p w14:paraId="0BAED33F" w14:textId="77777777" w:rsidR="001636C6" w:rsidRDefault="00000000">
      <w:r>
        <w:t>2. Scope of this policy</w:t>
      </w:r>
    </w:p>
    <w:p w14:paraId="4CEADF98" w14:textId="77777777" w:rsidR="001636C6" w:rsidRDefault="00000000">
      <w:r>
        <w:t>3. Legal and guidance framework</w:t>
      </w:r>
    </w:p>
    <w:p w14:paraId="69909D89" w14:textId="77777777" w:rsidR="001636C6" w:rsidRDefault="00000000">
      <w:r>
        <w:t>4. Roles and responsibilities</w:t>
      </w:r>
    </w:p>
    <w:p w14:paraId="6BF8905F" w14:textId="77777777" w:rsidR="001636C6" w:rsidRDefault="00000000">
      <w:r>
        <w:t>5. Risk assessment and safe systems of work</w:t>
      </w:r>
    </w:p>
    <w:p w14:paraId="39C7732A" w14:textId="77777777" w:rsidR="001636C6" w:rsidRDefault="00000000">
      <w:r>
        <w:t>6. Working with children and young people</w:t>
      </w:r>
    </w:p>
    <w:p w14:paraId="3399E641" w14:textId="77777777" w:rsidR="001636C6" w:rsidRDefault="00000000">
      <w:r>
        <w:t>7. Safeguarding interface</w:t>
      </w:r>
    </w:p>
    <w:p w14:paraId="322316D8" w14:textId="77777777" w:rsidR="001636C6" w:rsidRDefault="00000000">
      <w:r>
        <w:t>8. School delivery and external venues</w:t>
      </w:r>
    </w:p>
    <w:p w14:paraId="07301E09" w14:textId="77777777" w:rsidR="001636C6" w:rsidRDefault="00000000">
      <w:r>
        <w:t>9. Performing arts activities, rehearsals and productions</w:t>
      </w:r>
    </w:p>
    <w:p w14:paraId="5BFCF045" w14:textId="77777777" w:rsidR="001636C6" w:rsidRDefault="00000000">
      <w:r>
        <w:t>10. Events, performances and public audiences</w:t>
      </w:r>
    </w:p>
    <w:p w14:paraId="119A7F54" w14:textId="77777777" w:rsidR="001636C6" w:rsidRDefault="00000000">
      <w:r>
        <w:t>11. First aid, medical information and emergency arrangements</w:t>
      </w:r>
    </w:p>
    <w:p w14:paraId="6F138172" w14:textId="77777777" w:rsidR="001636C6" w:rsidRDefault="00000000">
      <w:r>
        <w:t>12. Accident, incident, near miss and RIDDOR reporting</w:t>
      </w:r>
    </w:p>
    <w:p w14:paraId="5A59DAA3" w14:textId="77777777" w:rsidR="001636C6" w:rsidRDefault="00000000">
      <w:r>
        <w:t>13. Fire safety and evacuation</w:t>
      </w:r>
    </w:p>
    <w:p w14:paraId="44259288" w14:textId="77777777" w:rsidR="001636C6" w:rsidRDefault="00000000">
      <w:r>
        <w:t>14. Manual handling, staging, props, costumes and equipment</w:t>
      </w:r>
    </w:p>
    <w:p w14:paraId="707333C9" w14:textId="77777777" w:rsidR="001636C6" w:rsidRDefault="00000000">
      <w:r>
        <w:t>15. Electrical, sound, lighting and technical equipment</w:t>
      </w:r>
    </w:p>
    <w:p w14:paraId="0E9691B2" w14:textId="77777777" w:rsidR="001636C6" w:rsidRDefault="00000000">
      <w:r>
        <w:t>16. Premises, housekeeping and working environment</w:t>
      </w:r>
    </w:p>
    <w:p w14:paraId="41600DE4" w14:textId="77777777" w:rsidR="001636C6" w:rsidRDefault="00000000">
      <w:r>
        <w:t>17. COSHH, cleaning products and hazardous substances</w:t>
      </w:r>
    </w:p>
    <w:p w14:paraId="1D01AE76" w14:textId="77777777" w:rsidR="001636C6" w:rsidRDefault="00000000">
      <w:r>
        <w:t>18. Food, drink and allergies</w:t>
      </w:r>
    </w:p>
    <w:p w14:paraId="648E950B" w14:textId="77777777" w:rsidR="001636C6" w:rsidRDefault="00000000">
      <w:r>
        <w:t>19. Travel, lone working and out-of-hours working</w:t>
      </w:r>
    </w:p>
    <w:p w14:paraId="4CF8BF55" w14:textId="77777777" w:rsidR="001636C6" w:rsidRDefault="00000000">
      <w:r>
        <w:t>20. Freelancers, volunteers, youth leaders and contractors</w:t>
      </w:r>
    </w:p>
    <w:p w14:paraId="7DD0EEC6" w14:textId="77777777" w:rsidR="001636C6" w:rsidRDefault="00000000">
      <w:r>
        <w:t>21. Violence, aggression and unacceptable behaviour</w:t>
      </w:r>
    </w:p>
    <w:p w14:paraId="53652C65" w14:textId="77777777" w:rsidR="001636C6" w:rsidRDefault="00000000">
      <w:r>
        <w:t>22. Stress, wellbeing and mental health at work</w:t>
      </w:r>
    </w:p>
    <w:p w14:paraId="6B65124E" w14:textId="77777777" w:rsidR="001636C6" w:rsidRDefault="00000000">
      <w:r>
        <w:t>23. Training, induction and communication</w:t>
      </w:r>
    </w:p>
    <w:p w14:paraId="1F7C1E98" w14:textId="77777777" w:rsidR="001636C6" w:rsidRDefault="00000000">
      <w:r>
        <w:t>24. Monitoring, review and trustee oversight</w:t>
      </w:r>
    </w:p>
    <w:p w14:paraId="77AE620A" w14:textId="77777777" w:rsidR="001636C6" w:rsidRDefault="00000000">
      <w:r>
        <w:t>25. Policy review and document control</w:t>
      </w:r>
    </w:p>
    <w:p w14:paraId="77F41C01" w14:textId="77777777" w:rsidR="001636C6" w:rsidRDefault="00000000">
      <w:r>
        <w:t>Appendix 1: Accident report form</w:t>
      </w:r>
    </w:p>
    <w:p w14:paraId="6AE354A9" w14:textId="77777777" w:rsidR="001636C6" w:rsidRDefault="00000000">
      <w:r>
        <w:t>Appendix 2: Incident / near miss report form</w:t>
      </w:r>
    </w:p>
    <w:p w14:paraId="2E33D2CE" w14:textId="77777777" w:rsidR="001636C6" w:rsidRDefault="00000000">
      <w:r>
        <w:lastRenderedPageBreak/>
        <w:t>Appendix 3: Activity and venue risk assessment template</w:t>
      </w:r>
    </w:p>
    <w:p w14:paraId="152AE29C" w14:textId="77777777" w:rsidR="001636C6" w:rsidRDefault="00000000">
      <w:r>
        <w:t>Appendix 4: External venue / school checklist</w:t>
      </w:r>
    </w:p>
    <w:p w14:paraId="29442FDF" w14:textId="77777777" w:rsidR="001636C6" w:rsidRDefault="00000000">
      <w:r>
        <w:t>Appendix 5: Freelancer / volunteer induction checklist</w:t>
      </w:r>
    </w:p>
    <w:p w14:paraId="37ED5681" w14:textId="77777777" w:rsidR="001636C6" w:rsidRDefault="00000000">
      <w:r>
        <w:br w:type="page"/>
      </w:r>
    </w:p>
    <w:p w14:paraId="271C5A32" w14:textId="77777777" w:rsidR="001636C6" w:rsidRDefault="00000000">
      <w:pPr>
        <w:pStyle w:val="Heading1"/>
        <w:spacing w:before="200" w:after="100"/>
      </w:pPr>
      <w:r>
        <w:lastRenderedPageBreak/>
        <w:t>1. Policy statement</w:t>
      </w:r>
    </w:p>
    <w:p w14:paraId="05BD0703" w14:textId="77777777" w:rsidR="001636C6" w:rsidRDefault="00000000">
      <w:pPr>
        <w:spacing w:after="120"/>
      </w:pPr>
      <w:r>
        <w:t>Silhouette Youth is committed to providing a safe, healthy and supportive environment for everyone involved in, attending or affected by our work. This includes children and young people, families, staff, trustees, freelance practitioners, volunteers, youth leaders, visiting artists, contractors, school staff, audiences, visitors and members of the public.</w:t>
      </w:r>
    </w:p>
    <w:p w14:paraId="3FC29F35" w14:textId="77777777" w:rsidR="001636C6" w:rsidRDefault="00000000">
      <w:pPr>
        <w:spacing w:after="120"/>
      </w:pPr>
      <w:r>
        <w:t>Silhouette Youth delivers performing arts, creative learning, school outreach, rehearsals, productions, community programmes and events. We recognise that this work can involve physical activity, group work, technical equipment, public audiences, off-site venues, young participants and emotionally demanding youth work. Health and safety will therefore be planned, proportionate and embedded into everyday practice.</w:t>
      </w:r>
    </w:p>
    <w:p w14:paraId="28629909" w14:textId="77777777" w:rsidR="001636C6" w:rsidRDefault="00000000">
      <w:pPr>
        <w:spacing w:after="120"/>
      </w:pPr>
      <w:r>
        <w:t>So far as is reasonably practicable, Silhouette Youth will:</w:t>
      </w:r>
    </w:p>
    <w:p w14:paraId="6995AD82" w14:textId="77777777" w:rsidR="001636C6" w:rsidRDefault="00000000">
      <w:pPr>
        <w:pStyle w:val="ListBullet"/>
        <w:spacing w:after="40"/>
      </w:pPr>
      <w:r>
        <w:t>provide and maintain safe systems of work for all activities;</w:t>
      </w:r>
    </w:p>
    <w:p w14:paraId="2E2E39C1" w14:textId="77777777" w:rsidR="001636C6" w:rsidRDefault="00000000">
      <w:pPr>
        <w:pStyle w:val="ListBullet"/>
        <w:spacing w:after="40"/>
      </w:pPr>
      <w:r>
        <w:t>identify hazards, assess risks and put proportionate controls in place;</w:t>
      </w:r>
    </w:p>
    <w:p w14:paraId="3E6A7FAC" w14:textId="77777777" w:rsidR="001636C6" w:rsidRDefault="00000000">
      <w:pPr>
        <w:pStyle w:val="ListBullet"/>
        <w:spacing w:after="40"/>
      </w:pPr>
      <w:r>
        <w:t>provide appropriate information, instruction, supervision and training;</w:t>
      </w:r>
    </w:p>
    <w:p w14:paraId="16B0CC2B" w14:textId="77777777" w:rsidR="001636C6" w:rsidRDefault="00000000">
      <w:pPr>
        <w:pStyle w:val="ListBullet"/>
        <w:spacing w:after="40"/>
      </w:pPr>
      <w:r>
        <w:t>ensure staff, freelancers, volunteers and youth leaders understand their responsibilities;</w:t>
      </w:r>
    </w:p>
    <w:p w14:paraId="17954991" w14:textId="77777777" w:rsidR="001636C6" w:rsidRDefault="00000000">
      <w:pPr>
        <w:pStyle w:val="ListBullet"/>
        <w:spacing w:after="40"/>
      </w:pPr>
      <w:r>
        <w:t>maintain safe premises and work with schools and external venues to clarify shared responsibilities;</w:t>
      </w:r>
    </w:p>
    <w:p w14:paraId="5533FF24" w14:textId="77777777" w:rsidR="001636C6" w:rsidRDefault="00000000">
      <w:pPr>
        <w:pStyle w:val="ListBullet"/>
        <w:spacing w:after="40"/>
      </w:pPr>
      <w:r>
        <w:t>record, review and learn from accidents, incidents and near misses;</w:t>
      </w:r>
    </w:p>
    <w:p w14:paraId="46CFDC26" w14:textId="77777777" w:rsidR="001636C6" w:rsidRDefault="00000000">
      <w:pPr>
        <w:pStyle w:val="ListBullet"/>
        <w:spacing w:after="40"/>
      </w:pPr>
      <w:r>
        <w:t>manage fire, first aid, emergency, safeguarding and welfare arrangements effectively;</w:t>
      </w:r>
    </w:p>
    <w:p w14:paraId="2F3D7001" w14:textId="77777777" w:rsidR="001636C6" w:rsidRDefault="00000000">
      <w:pPr>
        <w:pStyle w:val="ListBullet"/>
        <w:spacing w:after="40"/>
      </w:pPr>
      <w:r>
        <w:t>consult with staff, practitioners and volunteers on health and safety matters;</w:t>
      </w:r>
    </w:p>
    <w:p w14:paraId="62FE93CD" w14:textId="77777777" w:rsidR="001636C6" w:rsidRDefault="00000000">
      <w:pPr>
        <w:pStyle w:val="ListBullet"/>
        <w:spacing w:after="40"/>
      </w:pPr>
      <w:r>
        <w:t>review this policy at least annually, or sooner if the law, guidance, activities, premises or risks change.</w:t>
      </w:r>
    </w:p>
    <w:p w14:paraId="5B791D93" w14:textId="77777777" w:rsidR="001636C6" w:rsidRDefault="00000000">
      <w:pPr>
        <w:spacing w:after="120"/>
      </w:pPr>
      <w:r>
        <w:t>This policy is approved by the Board of Trustees and will be made available to all workers, freelancers, volunteers and relevant partners. The policy should be read alongside Silhouette Youth safeguarding, child protection, behaviour, data protection, equality, volunteer, freelance and risk assessment procedures.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3360"/>
        <w:gridCol w:w="3360"/>
        <w:gridCol w:w="3360"/>
      </w:tblGrid>
      <w:tr w:rsidR="001636C6" w14:paraId="547E379A" w14:textId="77777777">
        <w:trPr>
          <w:jc w:val="center"/>
        </w:trPr>
        <w:tc>
          <w:tcPr>
            <w:tcW w:w="3360" w:type="dxa"/>
            <w:shd w:val="clear" w:color="auto" w:fill="D9EAF7"/>
          </w:tcPr>
          <w:p w14:paraId="50708524" w14:textId="77777777" w:rsidR="001636C6" w:rsidRDefault="00000000">
            <w:r>
              <w:rPr>
                <w:b/>
                <w:sz w:val="20"/>
              </w:rPr>
              <w:t>Signed on behalf of Silhouette Youth</w:t>
            </w:r>
          </w:p>
        </w:tc>
        <w:tc>
          <w:tcPr>
            <w:tcW w:w="3360" w:type="dxa"/>
            <w:shd w:val="clear" w:color="auto" w:fill="D9EAF7"/>
          </w:tcPr>
          <w:p w14:paraId="07B08FC5" w14:textId="77777777" w:rsidR="001636C6" w:rsidRDefault="00000000">
            <w:r>
              <w:rPr>
                <w:b/>
                <w:sz w:val="20"/>
              </w:rPr>
              <w:t>Name / role</w:t>
            </w:r>
          </w:p>
        </w:tc>
        <w:tc>
          <w:tcPr>
            <w:tcW w:w="3360" w:type="dxa"/>
            <w:shd w:val="clear" w:color="auto" w:fill="D9EAF7"/>
          </w:tcPr>
          <w:p w14:paraId="1B883C4E" w14:textId="77777777" w:rsidR="001636C6" w:rsidRDefault="00000000">
            <w:r>
              <w:rPr>
                <w:b/>
                <w:sz w:val="20"/>
              </w:rPr>
              <w:t>Date</w:t>
            </w:r>
          </w:p>
        </w:tc>
      </w:tr>
      <w:tr w:rsidR="001636C6" w14:paraId="73ED85E2" w14:textId="77777777">
        <w:trPr>
          <w:jc w:val="center"/>
        </w:trPr>
        <w:tc>
          <w:tcPr>
            <w:tcW w:w="3360" w:type="dxa"/>
          </w:tcPr>
          <w:p w14:paraId="092802CA" w14:textId="77777777" w:rsidR="001636C6" w:rsidRDefault="001636C6"/>
        </w:tc>
        <w:tc>
          <w:tcPr>
            <w:tcW w:w="3360" w:type="dxa"/>
          </w:tcPr>
          <w:p w14:paraId="5EFFABD0" w14:textId="77777777" w:rsidR="001636C6" w:rsidRDefault="00000000">
            <w:r>
              <w:rPr>
                <w:sz w:val="20"/>
              </w:rPr>
              <w:t>Chair of Trustees / CEO</w:t>
            </w:r>
          </w:p>
        </w:tc>
        <w:tc>
          <w:tcPr>
            <w:tcW w:w="3360" w:type="dxa"/>
          </w:tcPr>
          <w:p w14:paraId="116F3FC1" w14:textId="77777777" w:rsidR="001636C6" w:rsidRDefault="001636C6"/>
        </w:tc>
      </w:tr>
    </w:tbl>
    <w:p w14:paraId="7A3626D5" w14:textId="77777777" w:rsidR="001636C6" w:rsidRDefault="00000000">
      <w:pPr>
        <w:pStyle w:val="Heading1"/>
        <w:spacing w:before="200" w:after="100"/>
      </w:pPr>
      <w:r>
        <w:t>2. Scope of this policy</w:t>
      </w:r>
    </w:p>
    <w:p w14:paraId="0A7CC3A0" w14:textId="77777777" w:rsidR="001636C6" w:rsidRDefault="00000000">
      <w:pPr>
        <w:spacing w:after="120"/>
      </w:pPr>
      <w:r>
        <w:t>This policy applies to all Silhouette Youth activities, whether delivered directly by Silhouette or in partnership with another organisation. It applies before, during and after activities, including set-up, delivery, break-down, travel between work locations where applicable and post-event review.</w:t>
      </w:r>
    </w:p>
    <w:p w14:paraId="6F69898B" w14:textId="77777777" w:rsidR="001636C6" w:rsidRDefault="00000000">
      <w:pPr>
        <w:pStyle w:val="Heading2"/>
        <w:spacing w:after="100"/>
      </w:pPr>
      <w:r>
        <w:t>Activities covered</w:t>
      </w:r>
    </w:p>
    <w:p w14:paraId="3ECE9115" w14:textId="77777777" w:rsidR="001636C6" w:rsidRDefault="00000000">
      <w:pPr>
        <w:pStyle w:val="ListBullet"/>
        <w:spacing w:after="40"/>
      </w:pPr>
      <w:r>
        <w:t>weekly and holiday performing arts sessions;</w:t>
      </w:r>
    </w:p>
    <w:p w14:paraId="15A0A893" w14:textId="77777777" w:rsidR="001636C6" w:rsidRDefault="00000000">
      <w:pPr>
        <w:pStyle w:val="ListBullet"/>
        <w:spacing w:after="40"/>
      </w:pPr>
      <w:r>
        <w:t>drama, dance, singing, songwriting, musical theatre, oracy and Shakespeare-based work;</w:t>
      </w:r>
    </w:p>
    <w:p w14:paraId="4F6FCFFD" w14:textId="77777777" w:rsidR="001636C6" w:rsidRDefault="00000000">
      <w:pPr>
        <w:pStyle w:val="ListBullet"/>
        <w:spacing w:after="40"/>
      </w:pPr>
      <w:r>
        <w:t>school workshops, take-over days, trust-wide projects, teacher training and bespoke school programmes;</w:t>
      </w:r>
    </w:p>
    <w:p w14:paraId="0F8B0CC8" w14:textId="77777777" w:rsidR="001636C6" w:rsidRDefault="00000000">
      <w:pPr>
        <w:pStyle w:val="ListBullet"/>
        <w:spacing w:after="40"/>
      </w:pPr>
      <w:r>
        <w:t>rehearsals, productions, showcases, technical rehearsals and performances;</w:t>
      </w:r>
    </w:p>
    <w:p w14:paraId="64760F66" w14:textId="77777777" w:rsidR="001636C6" w:rsidRDefault="00000000">
      <w:pPr>
        <w:pStyle w:val="ListBullet"/>
        <w:spacing w:after="40"/>
      </w:pPr>
      <w:r>
        <w:t>community events, collaborative events, youth leadership activity and outreach work;</w:t>
      </w:r>
    </w:p>
    <w:p w14:paraId="2039A57B" w14:textId="77777777" w:rsidR="001636C6" w:rsidRDefault="00000000">
      <w:pPr>
        <w:pStyle w:val="ListBullet"/>
        <w:spacing w:after="40"/>
      </w:pPr>
      <w:r>
        <w:t>administrative, planning, fundraising and management work;</w:t>
      </w:r>
    </w:p>
    <w:p w14:paraId="5E8E28F6" w14:textId="77777777" w:rsidR="001636C6" w:rsidRDefault="00000000">
      <w:pPr>
        <w:pStyle w:val="ListBullet"/>
        <w:spacing w:after="40"/>
      </w:pPr>
      <w:r>
        <w:t>work undertaken by staff, freelancers, contractors, volunteers, youth leaders and visiting practitioners.</w:t>
      </w:r>
    </w:p>
    <w:p w14:paraId="0EC657F0" w14:textId="77777777" w:rsidR="001636C6" w:rsidRDefault="00000000">
      <w:pPr>
        <w:pStyle w:val="Heading2"/>
        <w:spacing w:after="100"/>
      </w:pPr>
      <w:r>
        <w:lastRenderedPageBreak/>
        <w:t>People covered</w:t>
      </w:r>
    </w:p>
    <w:p w14:paraId="6A283B3F" w14:textId="77777777" w:rsidR="001636C6" w:rsidRDefault="00000000">
      <w:pPr>
        <w:pStyle w:val="ListBullet"/>
        <w:spacing w:after="40"/>
      </w:pPr>
      <w:r>
        <w:t>children and young people taking part in sessions or projects;</w:t>
      </w:r>
    </w:p>
    <w:p w14:paraId="2475CE68" w14:textId="77777777" w:rsidR="001636C6" w:rsidRDefault="00000000">
      <w:pPr>
        <w:pStyle w:val="ListBullet"/>
        <w:spacing w:after="40"/>
      </w:pPr>
      <w:r>
        <w:t>parents, carers and family members;</w:t>
      </w:r>
    </w:p>
    <w:p w14:paraId="567C428C" w14:textId="77777777" w:rsidR="001636C6" w:rsidRDefault="00000000">
      <w:pPr>
        <w:pStyle w:val="ListBullet"/>
        <w:spacing w:after="40"/>
      </w:pPr>
      <w:r>
        <w:t>staff, trustees, freelancers, volunteers and youth leaders;</w:t>
      </w:r>
    </w:p>
    <w:p w14:paraId="7811DBBC" w14:textId="77777777" w:rsidR="001636C6" w:rsidRDefault="00000000">
      <w:pPr>
        <w:pStyle w:val="ListBullet"/>
        <w:spacing w:after="40"/>
      </w:pPr>
      <w:r>
        <w:t>school staff, partner organisations and venue staff;</w:t>
      </w:r>
    </w:p>
    <w:p w14:paraId="6027A432" w14:textId="77777777" w:rsidR="001636C6" w:rsidRDefault="00000000">
      <w:pPr>
        <w:pStyle w:val="ListBullet"/>
        <w:spacing w:after="40"/>
      </w:pPr>
      <w:r>
        <w:t>audiences, visitors, guests, contractors and members of the public who may be affected by our activities.</w:t>
      </w:r>
    </w:p>
    <w:p w14:paraId="6BD2F764" w14:textId="77777777" w:rsidR="001636C6" w:rsidRDefault="00000000">
      <w:pPr>
        <w:pStyle w:val="Heading1"/>
        <w:spacing w:before="200" w:after="100"/>
      </w:pPr>
      <w:r>
        <w:t>3. Legal and guidance framework</w:t>
      </w:r>
    </w:p>
    <w:p w14:paraId="1769A061" w14:textId="77777777" w:rsidR="001636C6" w:rsidRDefault="00000000">
      <w:pPr>
        <w:spacing w:after="120"/>
      </w:pPr>
      <w:r>
        <w:t>Silhouette Youth will take account of relevant UK health and safety legislation and guidance. This includes, but is not limited to:</w:t>
      </w:r>
    </w:p>
    <w:p w14:paraId="4A3A760A" w14:textId="77777777" w:rsidR="001636C6" w:rsidRDefault="00000000">
      <w:pPr>
        <w:pStyle w:val="ListBullet"/>
        <w:spacing w:after="40"/>
      </w:pPr>
      <w:r>
        <w:t>Health and Safety at Work etc. Act 1974;</w:t>
      </w:r>
    </w:p>
    <w:p w14:paraId="3FCF3E71" w14:textId="77777777" w:rsidR="001636C6" w:rsidRDefault="00000000">
      <w:pPr>
        <w:pStyle w:val="ListBullet"/>
        <w:spacing w:after="40"/>
      </w:pPr>
      <w:r>
        <w:t>Management of Health and Safety at Work Regulations 1999;</w:t>
      </w:r>
    </w:p>
    <w:p w14:paraId="0C9B429B" w14:textId="77777777" w:rsidR="001636C6" w:rsidRDefault="00000000">
      <w:pPr>
        <w:pStyle w:val="ListBullet"/>
        <w:spacing w:after="40"/>
      </w:pPr>
      <w:r>
        <w:t>Reporting of Injuries, Diseases and Dangerous Occurrences Regulations 2013 (RIDDOR);</w:t>
      </w:r>
    </w:p>
    <w:p w14:paraId="3B56E7B6" w14:textId="77777777" w:rsidR="001636C6" w:rsidRDefault="00000000">
      <w:pPr>
        <w:pStyle w:val="ListBullet"/>
        <w:spacing w:after="40"/>
      </w:pPr>
      <w:r>
        <w:t>Regulatory Reform (Fire Safety) Order 2005;</w:t>
      </w:r>
    </w:p>
    <w:p w14:paraId="1003FBD3" w14:textId="77777777" w:rsidR="001636C6" w:rsidRDefault="00000000">
      <w:pPr>
        <w:pStyle w:val="ListBullet"/>
        <w:spacing w:after="40"/>
      </w:pPr>
      <w:r>
        <w:t>Workplace (Health, Safety and Welfare) Regulations 1992;</w:t>
      </w:r>
    </w:p>
    <w:p w14:paraId="03E084CE" w14:textId="77777777" w:rsidR="001636C6" w:rsidRDefault="00000000">
      <w:pPr>
        <w:pStyle w:val="ListBullet"/>
        <w:spacing w:after="40"/>
      </w:pPr>
      <w:r>
        <w:t>Manual Handling Operations Regulations 1992;</w:t>
      </w:r>
    </w:p>
    <w:p w14:paraId="57537A52" w14:textId="77777777" w:rsidR="001636C6" w:rsidRDefault="00000000">
      <w:pPr>
        <w:pStyle w:val="ListBullet"/>
        <w:spacing w:after="40"/>
      </w:pPr>
      <w:r>
        <w:t>Control of Substances Hazardous to Health Regulations 2002 (COSHH);</w:t>
      </w:r>
    </w:p>
    <w:p w14:paraId="3888916D" w14:textId="77777777" w:rsidR="001636C6" w:rsidRDefault="00000000">
      <w:pPr>
        <w:pStyle w:val="ListBullet"/>
        <w:spacing w:after="40"/>
      </w:pPr>
      <w:r>
        <w:t>Electricity at Work Regulations 1989;</w:t>
      </w:r>
    </w:p>
    <w:p w14:paraId="6A3FE32E" w14:textId="77777777" w:rsidR="001636C6" w:rsidRDefault="00000000">
      <w:pPr>
        <w:pStyle w:val="ListBullet"/>
        <w:spacing w:after="40"/>
      </w:pPr>
      <w:r>
        <w:t>Personal Protective Equipment at Work Regulations 1992, as amended;</w:t>
      </w:r>
    </w:p>
    <w:p w14:paraId="2FFB3AB9" w14:textId="77777777" w:rsidR="001636C6" w:rsidRDefault="00000000">
      <w:pPr>
        <w:pStyle w:val="ListBullet"/>
        <w:spacing w:after="40"/>
      </w:pPr>
      <w:r>
        <w:t>Health and Safety Executive guidance on policies, risk assessment, events, young people at work, stress and RIDDOR.</w:t>
      </w:r>
    </w:p>
    <w:p w14:paraId="54088AF8" w14:textId="77777777" w:rsidR="001636C6" w:rsidRDefault="00000000">
      <w:pPr>
        <w:spacing w:after="120"/>
      </w:pPr>
      <w:r>
        <w:t>This policy is intended as an operational policy for Silhouette Youth. It does not replace legal or professional advice where this is required for complex premises, major events, construction, licensing, significant technical installations or high-risk activities.</w:t>
      </w:r>
    </w:p>
    <w:p w14:paraId="66C83C09" w14:textId="77777777" w:rsidR="001636C6" w:rsidRDefault="00000000">
      <w:pPr>
        <w:pStyle w:val="Heading1"/>
        <w:spacing w:before="200" w:after="100"/>
      </w:pPr>
      <w:r>
        <w:t>4. Roles and responsibilities</w:t>
      </w:r>
    </w:p>
    <w:p w14:paraId="2AB40D59" w14:textId="77777777" w:rsidR="001636C6" w:rsidRDefault="00000000">
      <w:pPr>
        <w:spacing w:after="120"/>
      </w:pPr>
      <w:r>
        <w:t>Health and safety is a shared responsibility. Everyone working for or with Silhouette Youth must take reasonable care of their own safety and the safety of others who may be affected by what they do or fail to do.</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5040"/>
        <w:gridCol w:w="5040"/>
      </w:tblGrid>
      <w:tr w:rsidR="001636C6" w14:paraId="51B69DAC" w14:textId="77777777">
        <w:trPr>
          <w:jc w:val="center"/>
        </w:trPr>
        <w:tc>
          <w:tcPr>
            <w:tcW w:w="5040" w:type="dxa"/>
            <w:shd w:val="clear" w:color="auto" w:fill="D9EAF7"/>
          </w:tcPr>
          <w:p w14:paraId="5870CE45" w14:textId="77777777" w:rsidR="001636C6" w:rsidRDefault="00000000">
            <w:r>
              <w:rPr>
                <w:b/>
                <w:sz w:val="20"/>
              </w:rPr>
              <w:t>Role</w:t>
            </w:r>
          </w:p>
        </w:tc>
        <w:tc>
          <w:tcPr>
            <w:tcW w:w="5040" w:type="dxa"/>
            <w:shd w:val="clear" w:color="auto" w:fill="D9EAF7"/>
          </w:tcPr>
          <w:p w14:paraId="7AA61D15" w14:textId="77777777" w:rsidR="001636C6" w:rsidRDefault="00000000">
            <w:r>
              <w:rPr>
                <w:b/>
                <w:sz w:val="20"/>
              </w:rPr>
              <w:t>Main responsibilities</w:t>
            </w:r>
          </w:p>
        </w:tc>
      </w:tr>
      <w:tr w:rsidR="001636C6" w14:paraId="49A04F54" w14:textId="77777777">
        <w:trPr>
          <w:jc w:val="center"/>
        </w:trPr>
        <w:tc>
          <w:tcPr>
            <w:tcW w:w="5040" w:type="dxa"/>
          </w:tcPr>
          <w:p w14:paraId="65CBB0AA" w14:textId="77777777" w:rsidR="001636C6" w:rsidRDefault="00000000">
            <w:r>
              <w:rPr>
                <w:sz w:val="20"/>
              </w:rPr>
              <w:t>Board of Trustees</w:t>
            </w:r>
          </w:p>
        </w:tc>
        <w:tc>
          <w:tcPr>
            <w:tcW w:w="5040" w:type="dxa"/>
          </w:tcPr>
          <w:p w14:paraId="52455A26" w14:textId="77777777" w:rsidR="001636C6" w:rsidRDefault="00000000">
            <w:r>
              <w:rPr>
                <w:sz w:val="20"/>
              </w:rPr>
              <w:t>Holds overall governance responsibility; approves this policy; ensures proportionate resources, oversight and review; receives reports on significant incidents, risks and trends.</w:t>
            </w:r>
          </w:p>
        </w:tc>
      </w:tr>
      <w:tr w:rsidR="001636C6" w14:paraId="0BD047AE" w14:textId="77777777">
        <w:trPr>
          <w:jc w:val="center"/>
        </w:trPr>
        <w:tc>
          <w:tcPr>
            <w:tcW w:w="5040" w:type="dxa"/>
          </w:tcPr>
          <w:p w14:paraId="26101618" w14:textId="77777777" w:rsidR="001636C6" w:rsidRDefault="00000000">
            <w:r>
              <w:rPr>
                <w:sz w:val="20"/>
              </w:rPr>
              <w:t>Chief Executive Officer / Senior Lead</w:t>
            </w:r>
          </w:p>
        </w:tc>
        <w:tc>
          <w:tcPr>
            <w:tcW w:w="5040" w:type="dxa"/>
          </w:tcPr>
          <w:p w14:paraId="522C629F" w14:textId="77777777" w:rsidR="001636C6" w:rsidRDefault="00000000">
            <w:r>
              <w:rPr>
                <w:sz w:val="20"/>
              </w:rPr>
              <w:t>Has overall operational accountability; ensures the policy is implemented; reports to trustees; ensures risk assessments, training, insurance and partner arrangements are appropriate.</w:t>
            </w:r>
          </w:p>
        </w:tc>
      </w:tr>
      <w:tr w:rsidR="001636C6" w14:paraId="086941D0" w14:textId="77777777">
        <w:trPr>
          <w:jc w:val="center"/>
        </w:trPr>
        <w:tc>
          <w:tcPr>
            <w:tcW w:w="5040" w:type="dxa"/>
          </w:tcPr>
          <w:p w14:paraId="505A907D" w14:textId="77777777" w:rsidR="001636C6" w:rsidRDefault="00000000">
            <w:r>
              <w:rPr>
                <w:sz w:val="20"/>
              </w:rPr>
              <w:t>Health and Safety Lead</w:t>
            </w:r>
          </w:p>
        </w:tc>
        <w:tc>
          <w:tcPr>
            <w:tcW w:w="5040" w:type="dxa"/>
          </w:tcPr>
          <w:p w14:paraId="3D65E0AE" w14:textId="77777777" w:rsidR="001636C6" w:rsidRDefault="00000000">
            <w:r>
              <w:rPr>
                <w:sz w:val="20"/>
              </w:rPr>
              <w:t>Maintains this policy and related templates; coordinates risk assessments, accident/incident records, first aid and fire records; monitors actions and review dates; supports staff and practitioners.</w:t>
            </w:r>
          </w:p>
        </w:tc>
      </w:tr>
      <w:tr w:rsidR="001636C6" w14:paraId="736DE670" w14:textId="77777777">
        <w:trPr>
          <w:jc w:val="center"/>
        </w:trPr>
        <w:tc>
          <w:tcPr>
            <w:tcW w:w="5040" w:type="dxa"/>
          </w:tcPr>
          <w:p w14:paraId="490E90CB" w14:textId="77777777" w:rsidR="001636C6" w:rsidRDefault="00000000">
            <w:r>
              <w:rPr>
                <w:sz w:val="20"/>
              </w:rPr>
              <w:lastRenderedPageBreak/>
              <w:t>Session leads / project leads</w:t>
            </w:r>
          </w:p>
        </w:tc>
        <w:tc>
          <w:tcPr>
            <w:tcW w:w="5040" w:type="dxa"/>
          </w:tcPr>
          <w:p w14:paraId="4ED5997B" w14:textId="77777777" w:rsidR="001636C6" w:rsidRDefault="00000000">
            <w:r>
              <w:rPr>
                <w:sz w:val="20"/>
              </w:rPr>
              <w:t>Complete and follow relevant risk assessments; undertake dynamic risk assessment; check the space before activity starts; maintain registers; brief helpers; stop or adapt activity if unsafe.</w:t>
            </w:r>
          </w:p>
        </w:tc>
      </w:tr>
      <w:tr w:rsidR="001636C6" w14:paraId="52516737" w14:textId="77777777">
        <w:trPr>
          <w:jc w:val="center"/>
        </w:trPr>
        <w:tc>
          <w:tcPr>
            <w:tcW w:w="5040" w:type="dxa"/>
          </w:tcPr>
          <w:p w14:paraId="5A2E3FF6" w14:textId="77777777" w:rsidR="001636C6" w:rsidRDefault="00000000">
            <w:r>
              <w:rPr>
                <w:sz w:val="20"/>
              </w:rPr>
              <w:t>Freelance practitioners and visiting artists</w:t>
            </w:r>
          </w:p>
        </w:tc>
        <w:tc>
          <w:tcPr>
            <w:tcW w:w="5040" w:type="dxa"/>
          </w:tcPr>
          <w:p w14:paraId="3B58A226" w14:textId="77777777" w:rsidR="001636C6" w:rsidRDefault="00000000">
            <w:r>
              <w:rPr>
                <w:sz w:val="20"/>
              </w:rPr>
              <w:t>Follow Silhouette policies, risk assessments, school/venue procedures and professional standards; report hazards, accidents, incidents and concerns immediately; only deliver activities within their competence.</w:t>
            </w:r>
          </w:p>
        </w:tc>
      </w:tr>
      <w:tr w:rsidR="001636C6" w14:paraId="516EB415" w14:textId="77777777">
        <w:trPr>
          <w:jc w:val="center"/>
        </w:trPr>
        <w:tc>
          <w:tcPr>
            <w:tcW w:w="5040" w:type="dxa"/>
          </w:tcPr>
          <w:p w14:paraId="17F199E6" w14:textId="77777777" w:rsidR="001636C6" w:rsidRDefault="00000000">
            <w:r>
              <w:rPr>
                <w:sz w:val="20"/>
              </w:rPr>
              <w:t>Volunteers and youth leaders</w:t>
            </w:r>
          </w:p>
        </w:tc>
        <w:tc>
          <w:tcPr>
            <w:tcW w:w="5040" w:type="dxa"/>
          </w:tcPr>
          <w:p w14:paraId="2AA9DC21" w14:textId="77777777" w:rsidR="001636C6" w:rsidRDefault="00000000">
            <w:r>
              <w:rPr>
                <w:sz w:val="20"/>
              </w:rPr>
              <w:t>Follow instructions and induction; work under appropriate supervision; do not take on duties beyond their role, age, training or competence; report concerns promptly.</w:t>
            </w:r>
          </w:p>
        </w:tc>
      </w:tr>
      <w:tr w:rsidR="001636C6" w14:paraId="3BC8C89A" w14:textId="77777777">
        <w:trPr>
          <w:jc w:val="center"/>
        </w:trPr>
        <w:tc>
          <w:tcPr>
            <w:tcW w:w="5040" w:type="dxa"/>
          </w:tcPr>
          <w:p w14:paraId="1EFF5828" w14:textId="77777777" w:rsidR="001636C6" w:rsidRDefault="00000000">
            <w:r>
              <w:rPr>
                <w:sz w:val="20"/>
              </w:rPr>
              <w:t>Contractors</w:t>
            </w:r>
          </w:p>
        </w:tc>
        <w:tc>
          <w:tcPr>
            <w:tcW w:w="5040" w:type="dxa"/>
          </w:tcPr>
          <w:p w14:paraId="44E5B7CB" w14:textId="77777777" w:rsidR="001636C6" w:rsidRDefault="00000000">
            <w:r>
              <w:rPr>
                <w:sz w:val="20"/>
              </w:rPr>
              <w:t>Provide evidence of competence, insurance, risk assessments and method statements where required; follow site rules and emergency procedures.</w:t>
            </w:r>
          </w:p>
        </w:tc>
      </w:tr>
      <w:tr w:rsidR="001636C6" w14:paraId="7C15B439" w14:textId="77777777">
        <w:trPr>
          <w:jc w:val="center"/>
        </w:trPr>
        <w:tc>
          <w:tcPr>
            <w:tcW w:w="5040" w:type="dxa"/>
          </w:tcPr>
          <w:p w14:paraId="20C49E54" w14:textId="77777777" w:rsidR="001636C6" w:rsidRDefault="00000000">
            <w:r>
              <w:rPr>
                <w:sz w:val="20"/>
              </w:rPr>
              <w:t>All workers and participants</w:t>
            </w:r>
          </w:p>
        </w:tc>
        <w:tc>
          <w:tcPr>
            <w:tcW w:w="5040" w:type="dxa"/>
          </w:tcPr>
          <w:p w14:paraId="31FAC2F3" w14:textId="77777777" w:rsidR="001636C6" w:rsidRDefault="00000000">
            <w:r>
              <w:rPr>
                <w:sz w:val="20"/>
              </w:rPr>
              <w:t>Take reasonable care; follow safety instructions; use equipment safely; report hazards, injuries, incidents or near misses.</w:t>
            </w:r>
          </w:p>
        </w:tc>
      </w:tr>
    </w:tbl>
    <w:p w14:paraId="67AFE7A4" w14:textId="77777777" w:rsidR="001636C6" w:rsidRDefault="00000000">
      <w:pPr>
        <w:pStyle w:val="Heading2"/>
        <w:spacing w:after="100"/>
      </w:pPr>
      <w:r>
        <w:t>Authority to stop activity</w:t>
      </w:r>
    </w:p>
    <w:p w14:paraId="62565EDC" w14:textId="77777777" w:rsidR="001636C6" w:rsidRDefault="00000000">
      <w:pPr>
        <w:spacing w:after="120"/>
      </w:pPr>
      <w:r>
        <w:t>Any senior staff member, session lead, project lead or designated responsible person has authority to stop, pause, adapt or cancel an activity if there is an immediate or significant risk to health, safety or welfare. Activity must not restart until suitable controls are in place.</w:t>
      </w:r>
    </w:p>
    <w:p w14:paraId="2682076C" w14:textId="77777777" w:rsidR="001636C6" w:rsidRDefault="00000000">
      <w:pPr>
        <w:pStyle w:val="Heading1"/>
        <w:spacing w:before="200" w:after="100"/>
      </w:pPr>
      <w:r>
        <w:t>5. Risk assessment and safe systems of work</w:t>
      </w:r>
    </w:p>
    <w:p w14:paraId="65638A7B" w14:textId="77777777" w:rsidR="001636C6" w:rsidRDefault="00000000">
      <w:pPr>
        <w:spacing w:after="120"/>
      </w:pPr>
      <w:r>
        <w:t>Silhouette Youth will complete suitable and sufficient risk assessments for its activities. Risk assessments must be proportionate to the activity, venue, participants, equipment and level of risk.</w:t>
      </w:r>
    </w:p>
    <w:p w14:paraId="36C47F21" w14:textId="77777777" w:rsidR="001636C6" w:rsidRDefault="00000000">
      <w:pPr>
        <w:pStyle w:val="Heading2"/>
        <w:spacing w:after="100"/>
      </w:pPr>
      <w:r>
        <w:t>Risk assessments will consider</w:t>
      </w:r>
    </w:p>
    <w:p w14:paraId="2B4DE4CA" w14:textId="77777777" w:rsidR="001636C6" w:rsidRDefault="00000000">
      <w:pPr>
        <w:pStyle w:val="ListBullet"/>
        <w:spacing w:after="40"/>
      </w:pPr>
      <w:r>
        <w:t>the activity being delivered and its physical, emotional, technical and environmental risks;</w:t>
      </w:r>
    </w:p>
    <w:p w14:paraId="664EDE04" w14:textId="77777777" w:rsidR="001636C6" w:rsidRDefault="00000000">
      <w:pPr>
        <w:pStyle w:val="ListBullet"/>
        <w:spacing w:after="40"/>
      </w:pPr>
      <w:r>
        <w:t>the age, needs, experience and vulnerabilities of participants;</w:t>
      </w:r>
    </w:p>
    <w:p w14:paraId="7AA827FA" w14:textId="77777777" w:rsidR="001636C6" w:rsidRDefault="00000000">
      <w:pPr>
        <w:pStyle w:val="ListBullet"/>
        <w:spacing w:after="40"/>
      </w:pPr>
      <w:r>
        <w:t>the venue, space, flooring, exits, lighting, temperature, accessibility and emergency arrangements;</w:t>
      </w:r>
    </w:p>
    <w:p w14:paraId="20128A93" w14:textId="77777777" w:rsidR="001636C6" w:rsidRDefault="00000000">
      <w:pPr>
        <w:pStyle w:val="ListBullet"/>
        <w:spacing w:after="40"/>
      </w:pPr>
      <w:r>
        <w:t>manual handling, electrical equipment, props, costume, staging, sound and lighting;</w:t>
      </w:r>
    </w:p>
    <w:p w14:paraId="025ADA56" w14:textId="77777777" w:rsidR="001636C6" w:rsidRDefault="00000000">
      <w:pPr>
        <w:pStyle w:val="ListBullet"/>
        <w:spacing w:after="40"/>
      </w:pPr>
      <w:r>
        <w:t>supervision levels, registers, first aid and emergency contacts;</w:t>
      </w:r>
    </w:p>
    <w:p w14:paraId="7276B9CE" w14:textId="77777777" w:rsidR="001636C6" w:rsidRDefault="00000000">
      <w:pPr>
        <w:pStyle w:val="ListBullet"/>
        <w:spacing w:after="40"/>
      </w:pPr>
      <w:r>
        <w:t>additional risks for disabled participants or people with medical, sensory, communication or neurodivergent needs;</w:t>
      </w:r>
    </w:p>
    <w:p w14:paraId="4FC30641" w14:textId="77777777" w:rsidR="001636C6" w:rsidRDefault="00000000">
      <w:pPr>
        <w:pStyle w:val="ListBullet"/>
        <w:spacing w:after="40"/>
      </w:pPr>
      <w:r>
        <w:t>public audiences, crowd movement, front-of-house and backstage arrangements where relevant.</w:t>
      </w:r>
    </w:p>
    <w:p w14:paraId="07D3C41B" w14:textId="77777777" w:rsidR="001636C6" w:rsidRDefault="00000000">
      <w:pPr>
        <w:pStyle w:val="Heading2"/>
        <w:spacing w:after="100"/>
      </w:pPr>
      <w:r>
        <w:lastRenderedPageBreak/>
        <w:t>Dynamic risk assessment</w:t>
      </w:r>
    </w:p>
    <w:p w14:paraId="62170723" w14:textId="77777777" w:rsidR="001636C6" w:rsidRDefault="00000000">
      <w:pPr>
        <w:spacing w:after="120"/>
      </w:pPr>
      <w:r>
        <w:t>Session leads and practitioners must continually assess risk during delivery. If conditions change, for example because of participant behaviour, weather, illness, tiredness, equipment failure, crowding or venue issues, the activity must be adapted, paused or stopped.</w:t>
      </w:r>
    </w:p>
    <w:p w14:paraId="2879C6EC" w14:textId="77777777" w:rsidR="001636C6" w:rsidRDefault="00000000">
      <w:pPr>
        <w:pStyle w:val="Heading2"/>
        <w:spacing w:after="100"/>
      </w:pPr>
      <w:r>
        <w:t>Risk assessment review</w:t>
      </w:r>
    </w:p>
    <w:p w14:paraId="62D11337" w14:textId="77777777" w:rsidR="001636C6" w:rsidRDefault="00000000">
      <w:pPr>
        <w:pStyle w:val="ListBullet"/>
        <w:spacing w:after="40"/>
      </w:pPr>
      <w:r>
        <w:t>Annual review for routine activities.</w:t>
      </w:r>
    </w:p>
    <w:p w14:paraId="09DB09C3" w14:textId="77777777" w:rsidR="001636C6" w:rsidRDefault="00000000">
      <w:pPr>
        <w:pStyle w:val="ListBullet"/>
        <w:spacing w:after="40"/>
      </w:pPr>
      <w:r>
        <w:t>Before any new activity, venue, partner, event or production.</w:t>
      </w:r>
    </w:p>
    <w:p w14:paraId="33123D15" w14:textId="77777777" w:rsidR="001636C6" w:rsidRDefault="00000000">
      <w:pPr>
        <w:pStyle w:val="ListBullet"/>
        <w:spacing w:after="40"/>
      </w:pPr>
      <w:r>
        <w:t>After any accident, incident, near miss or safeguarding concern that has health and safety implications.</w:t>
      </w:r>
    </w:p>
    <w:p w14:paraId="5DBE0DCB" w14:textId="77777777" w:rsidR="001636C6" w:rsidRDefault="00000000">
      <w:pPr>
        <w:pStyle w:val="ListBullet"/>
        <w:spacing w:after="40"/>
      </w:pPr>
      <w:r>
        <w:t>When participants’ needs, staffing, equipment, premises or guidance changes.</w:t>
      </w:r>
    </w:p>
    <w:p w14:paraId="5F24034E" w14:textId="77777777" w:rsidR="001636C6" w:rsidRDefault="00000000">
      <w:pPr>
        <w:pStyle w:val="Heading1"/>
        <w:spacing w:before="200" w:after="100"/>
      </w:pPr>
      <w:r>
        <w:t>6. Working with children and young people</w:t>
      </w:r>
    </w:p>
    <w:p w14:paraId="039FAA05" w14:textId="77777777" w:rsidR="001636C6" w:rsidRDefault="00000000">
      <w:pPr>
        <w:spacing w:after="120"/>
      </w:pPr>
      <w:r>
        <w:t>Silhouette Youth works primarily with children and young people. Health and safety arrangements must therefore be age-appropriate, inclusive and linked to safeguarding, wellbeing and pastoral practice.</w:t>
      </w:r>
    </w:p>
    <w:p w14:paraId="1F4A3DC3" w14:textId="77777777" w:rsidR="001636C6" w:rsidRDefault="00000000">
      <w:pPr>
        <w:pStyle w:val="Heading2"/>
        <w:spacing w:after="100"/>
      </w:pPr>
      <w:r>
        <w:t>Key controls</w:t>
      </w:r>
    </w:p>
    <w:p w14:paraId="7E30214D" w14:textId="77777777" w:rsidR="001636C6" w:rsidRDefault="00000000">
      <w:pPr>
        <w:pStyle w:val="ListBullet"/>
        <w:spacing w:after="40"/>
      </w:pPr>
      <w:r>
        <w:t>Registers must be kept for sessions, workshops, rehearsals, events and school projects where Silhouette is responsible for participants.</w:t>
      </w:r>
    </w:p>
    <w:p w14:paraId="177A8169" w14:textId="77777777" w:rsidR="001636C6" w:rsidRDefault="00000000">
      <w:pPr>
        <w:pStyle w:val="ListBullet"/>
        <w:spacing w:after="40"/>
      </w:pPr>
      <w:r>
        <w:t>Emergency contact and relevant medical information must be available to the session lead when Silhouette is responsible for young people.</w:t>
      </w:r>
    </w:p>
    <w:p w14:paraId="51C344FA" w14:textId="77777777" w:rsidR="001636C6" w:rsidRDefault="00000000">
      <w:pPr>
        <w:pStyle w:val="ListBullet"/>
        <w:spacing w:after="40"/>
      </w:pPr>
      <w:r>
        <w:t>Arrival, collection and handover arrangements must be clear, especially for younger children, off-site venues and performances.</w:t>
      </w:r>
    </w:p>
    <w:p w14:paraId="4B3A0EA0" w14:textId="77777777" w:rsidR="001636C6" w:rsidRDefault="00000000">
      <w:pPr>
        <w:pStyle w:val="ListBullet"/>
        <w:spacing w:after="40"/>
      </w:pPr>
      <w:r>
        <w:t>Children and young people must be supervised by suitable adults in line with the activity, age group, venue and risk assessment.</w:t>
      </w:r>
    </w:p>
    <w:p w14:paraId="0D4FE7DF" w14:textId="77777777" w:rsidR="001636C6" w:rsidRDefault="00000000">
      <w:pPr>
        <w:pStyle w:val="ListBullet"/>
        <w:spacing w:after="40"/>
      </w:pPr>
      <w:r>
        <w:t>Young people must not use technical, electrical, staging, lifting or other higher-risk equipment unless this is age-appropriate, supervised and risk assessed.</w:t>
      </w:r>
    </w:p>
    <w:p w14:paraId="4D7EFE06" w14:textId="77777777" w:rsidR="001636C6" w:rsidRDefault="00000000">
      <w:pPr>
        <w:pStyle w:val="ListBullet"/>
        <w:spacing w:after="40"/>
      </w:pPr>
      <w:r>
        <w:t>Reasonable adjustments should be made for disabled young people and those with additional needs.</w:t>
      </w:r>
    </w:p>
    <w:p w14:paraId="1BE405DF" w14:textId="77777777" w:rsidR="001636C6" w:rsidRDefault="00000000">
      <w:pPr>
        <w:pStyle w:val="ListBullet"/>
        <w:spacing w:after="40"/>
      </w:pPr>
      <w:r>
        <w:t>Practitioners must consider emotional safety, confidence, anxiety, sensory needs, fatigue, physical contact, consent and dignity in performing arts work.</w:t>
      </w:r>
    </w:p>
    <w:p w14:paraId="15C1FFC0" w14:textId="77777777" w:rsidR="001636C6" w:rsidRDefault="00000000">
      <w:pPr>
        <w:pStyle w:val="ListBullet"/>
        <w:spacing w:after="40"/>
      </w:pPr>
      <w:r>
        <w:t>Warm-ups, cool-downs and activity levels must be appropriate to the group and the space available.</w:t>
      </w:r>
    </w:p>
    <w:p w14:paraId="4E7D2405" w14:textId="77777777" w:rsidR="001636C6" w:rsidRDefault="00000000">
      <w:pPr>
        <w:pStyle w:val="Heading2"/>
        <w:spacing w:after="100"/>
      </w:pPr>
      <w:r>
        <w:t>Youth leaders and young volunteers</w:t>
      </w:r>
    </w:p>
    <w:p w14:paraId="31DBA14B" w14:textId="77777777" w:rsidR="001636C6" w:rsidRDefault="00000000">
      <w:pPr>
        <w:spacing w:after="120"/>
      </w:pPr>
      <w:r>
        <w:t>Young people taking on youth leadership or volunteering roles are not a replacement for adult supervision. Their role must be clearly defined, age-appropriate and supervised. They must receive induction covering boundaries, emergency procedures, reporting concerns, safe movement around the venue and limits of responsibility.</w:t>
      </w:r>
    </w:p>
    <w:p w14:paraId="51C78D0B" w14:textId="77777777" w:rsidR="001636C6" w:rsidRDefault="00000000">
      <w:pPr>
        <w:pStyle w:val="Heading1"/>
        <w:spacing w:before="200" w:after="100"/>
      </w:pPr>
      <w:r>
        <w:t>7. Safeguarding interface</w:t>
      </w:r>
    </w:p>
    <w:p w14:paraId="6F7AADD1" w14:textId="77777777" w:rsidR="001636C6" w:rsidRDefault="00000000">
      <w:pPr>
        <w:spacing w:after="120"/>
      </w:pPr>
      <w:r>
        <w:t>Health and safety and safeguarding are closely connected in Silhouette Youth’s work. Any concern that involves a child’s safety, welfare, supervision, medical need, emotional wellbeing, unexplained injury, unsafe adult conduct or risk of harm must be managed in line with Silhouette Youth’s safeguarding and child protection procedures.</w:t>
      </w:r>
    </w:p>
    <w:p w14:paraId="506B2E6D" w14:textId="77777777" w:rsidR="001636C6" w:rsidRDefault="00000000">
      <w:pPr>
        <w:spacing w:after="120"/>
      </w:pPr>
      <w:r>
        <w:lastRenderedPageBreak/>
        <w:t>Where an incident is both a health and safety matter and a safeguarding matter, both procedures must be followed. Accident or incident records must be factual, timely and shared only with people who need the information for safety, safeguarding, insurance, legal or management reasons.</w:t>
      </w:r>
    </w:p>
    <w:p w14:paraId="3AE0DD0C" w14:textId="77777777" w:rsidR="001636C6" w:rsidRDefault="00000000">
      <w:pPr>
        <w:spacing w:after="120"/>
      </w:pPr>
      <w:r>
        <w:t>Health and safety records must never include unnecessary sensitive information. Safeguarding disclosures must be recorded using the appropriate safeguarding reporting route, not solely on a health and safety form.</w:t>
      </w:r>
    </w:p>
    <w:p w14:paraId="5F8CD9D8" w14:textId="77777777" w:rsidR="001636C6" w:rsidRDefault="00000000">
      <w:pPr>
        <w:pStyle w:val="Heading1"/>
        <w:spacing w:before="200" w:after="100"/>
      </w:pPr>
      <w:r>
        <w:t>8. School delivery and external venues</w:t>
      </w:r>
    </w:p>
    <w:p w14:paraId="398E0E0F" w14:textId="77777777" w:rsidR="001636C6" w:rsidRDefault="00000000">
      <w:pPr>
        <w:spacing w:after="120"/>
      </w:pPr>
      <w:r>
        <w:t>Silhouette Youth often works in schools, theatres, community settings and other external venues. Before delivery, the project lead must clarify responsibilities with the host organisation or venue.</w:t>
      </w:r>
    </w:p>
    <w:p w14:paraId="19BE2015" w14:textId="77777777" w:rsidR="001636C6" w:rsidRDefault="00000000">
      <w:pPr>
        <w:pStyle w:val="Heading2"/>
        <w:spacing w:after="100"/>
      </w:pPr>
      <w:r>
        <w:t>Before delivery</w:t>
      </w:r>
    </w:p>
    <w:p w14:paraId="2DE175CF" w14:textId="77777777" w:rsidR="001636C6" w:rsidRDefault="00000000">
      <w:pPr>
        <w:pStyle w:val="ListBullet"/>
        <w:spacing w:after="40"/>
      </w:pPr>
      <w:r>
        <w:t>confirm the named contact at the school or venue;</w:t>
      </w:r>
    </w:p>
    <w:p w14:paraId="3D71582C" w14:textId="77777777" w:rsidR="001636C6" w:rsidRDefault="00000000">
      <w:pPr>
        <w:pStyle w:val="ListBullet"/>
        <w:spacing w:after="40"/>
      </w:pPr>
      <w:r>
        <w:t>confirm first aid arrangements and who will provide first aid;</w:t>
      </w:r>
    </w:p>
    <w:p w14:paraId="40505EE2" w14:textId="77777777" w:rsidR="001636C6" w:rsidRDefault="00000000">
      <w:pPr>
        <w:pStyle w:val="ListBullet"/>
        <w:spacing w:after="40"/>
      </w:pPr>
      <w:r>
        <w:t>confirm fire evacuation procedures and assembly points;</w:t>
      </w:r>
    </w:p>
    <w:p w14:paraId="6654E834" w14:textId="77777777" w:rsidR="001636C6" w:rsidRDefault="00000000">
      <w:pPr>
        <w:pStyle w:val="ListBullet"/>
        <w:spacing w:after="40"/>
      </w:pPr>
      <w:r>
        <w:t>confirm safeguarding reporting route and designated safeguarding lead where working in schools;</w:t>
      </w:r>
    </w:p>
    <w:p w14:paraId="625D0681" w14:textId="77777777" w:rsidR="001636C6" w:rsidRDefault="00000000">
      <w:pPr>
        <w:pStyle w:val="ListBullet"/>
        <w:spacing w:after="40"/>
      </w:pPr>
      <w:r>
        <w:t>confirm access, parking, loading, toilets, changing areas and accessibility arrangements;</w:t>
      </w:r>
    </w:p>
    <w:p w14:paraId="25CF671F" w14:textId="77777777" w:rsidR="001636C6" w:rsidRDefault="00000000">
      <w:pPr>
        <w:pStyle w:val="ListBullet"/>
        <w:spacing w:after="40"/>
      </w:pPr>
      <w:r>
        <w:t>ask for relevant venue information, risk assessments or site rules where appropriate;</w:t>
      </w:r>
    </w:p>
    <w:p w14:paraId="20B3C517" w14:textId="77777777" w:rsidR="001636C6" w:rsidRDefault="00000000">
      <w:pPr>
        <w:pStyle w:val="ListBullet"/>
        <w:spacing w:after="40"/>
      </w:pPr>
      <w:r>
        <w:t>complete a Silhouette activity risk assessment where Silhouette is responsible for delivery;</w:t>
      </w:r>
    </w:p>
    <w:p w14:paraId="2B9CB901" w14:textId="77777777" w:rsidR="001636C6" w:rsidRDefault="00000000">
      <w:pPr>
        <w:pStyle w:val="ListBullet"/>
        <w:spacing w:after="40"/>
      </w:pPr>
      <w:r>
        <w:t>ensure freelancers and volunteers are briefed on venue-specific arrangements.</w:t>
      </w:r>
    </w:p>
    <w:p w14:paraId="3672374D" w14:textId="77777777" w:rsidR="001636C6" w:rsidRDefault="00000000">
      <w:pPr>
        <w:pStyle w:val="Heading2"/>
        <w:spacing w:after="100"/>
      </w:pPr>
      <w:r>
        <w:t>During delivery</w:t>
      </w:r>
    </w:p>
    <w:p w14:paraId="56C059F1" w14:textId="77777777" w:rsidR="001636C6" w:rsidRDefault="00000000">
      <w:pPr>
        <w:pStyle w:val="ListBullet"/>
        <w:spacing w:after="40"/>
      </w:pPr>
      <w:r>
        <w:t>follow the school or venue’s emergency procedures unless Silhouette has agreed separate arrangements;</w:t>
      </w:r>
    </w:p>
    <w:p w14:paraId="2C474BA4" w14:textId="77777777" w:rsidR="001636C6" w:rsidRDefault="00000000">
      <w:pPr>
        <w:pStyle w:val="ListBullet"/>
        <w:spacing w:after="40"/>
      </w:pPr>
      <w:r>
        <w:t>keep registers or confirm attendance arrangements with the school or venue;</w:t>
      </w:r>
    </w:p>
    <w:p w14:paraId="462DAB4B" w14:textId="77777777" w:rsidR="001636C6" w:rsidRDefault="00000000">
      <w:pPr>
        <w:pStyle w:val="ListBullet"/>
        <w:spacing w:after="40"/>
      </w:pPr>
      <w:r>
        <w:t>maintain safe ratios and supervision;</w:t>
      </w:r>
    </w:p>
    <w:p w14:paraId="6111387B" w14:textId="77777777" w:rsidR="001636C6" w:rsidRDefault="00000000">
      <w:pPr>
        <w:pStyle w:val="ListBullet"/>
        <w:spacing w:after="40"/>
      </w:pPr>
      <w:r>
        <w:t>check the space before starting and report hazards immediately;</w:t>
      </w:r>
    </w:p>
    <w:p w14:paraId="6CB0B786" w14:textId="77777777" w:rsidR="001636C6" w:rsidRDefault="00000000">
      <w:pPr>
        <w:pStyle w:val="ListBullet"/>
        <w:spacing w:after="40"/>
      </w:pPr>
      <w:r>
        <w:t>adapt activity to the room, flooring, group size and participant needs;</w:t>
      </w:r>
    </w:p>
    <w:p w14:paraId="527D7EA6" w14:textId="77777777" w:rsidR="001636C6" w:rsidRDefault="00000000">
      <w:pPr>
        <w:pStyle w:val="ListBullet"/>
        <w:spacing w:after="40"/>
      </w:pPr>
      <w:r>
        <w:t>record and report accidents, incidents and near misses to both Silhouette and the host venue where required.</w:t>
      </w:r>
    </w:p>
    <w:p w14:paraId="33708098" w14:textId="77777777" w:rsidR="001636C6" w:rsidRDefault="00000000">
      <w:pPr>
        <w:pStyle w:val="Heading1"/>
        <w:spacing w:before="200" w:after="100"/>
      </w:pPr>
      <w:r>
        <w:t>9. Performing arts activities, rehearsals and productions</w:t>
      </w:r>
    </w:p>
    <w:p w14:paraId="7E021C55" w14:textId="77777777" w:rsidR="001636C6" w:rsidRDefault="00000000">
      <w:pPr>
        <w:spacing w:after="120"/>
      </w:pPr>
      <w:r>
        <w:t>Performing arts activity can involve movement, physical expression, voice work, emotional content, group trust, props, costume, set, staging, sound, lighting and performance pressure. These risks must be managed through planning, supervision and professional judgement.</w:t>
      </w:r>
    </w:p>
    <w:p w14:paraId="3205F645" w14:textId="77777777" w:rsidR="001636C6" w:rsidRDefault="00000000">
      <w:pPr>
        <w:pStyle w:val="Heading2"/>
        <w:spacing w:after="100"/>
      </w:pPr>
      <w:r>
        <w:t>Movement, dance and physical activity</w:t>
      </w:r>
    </w:p>
    <w:p w14:paraId="29C5859E" w14:textId="77777777" w:rsidR="001636C6" w:rsidRDefault="00000000">
      <w:pPr>
        <w:pStyle w:val="ListBullet"/>
        <w:spacing w:after="40"/>
      </w:pPr>
      <w:r>
        <w:t>spaces must be checked for slip, trip, collision and obstruction hazards;</w:t>
      </w:r>
    </w:p>
    <w:p w14:paraId="19A3BBFE" w14:textId="77777777" w:rsidR="001636C6" w:rsidRDefault="00000000">
      <w:pPr>
        <w:pStyle w:val="ListBullet"/>
        <w:spacing w:after="40"/>
      </w:pPr>
      <w:r>
        <w:t>flooring must be suitable for the planned movement;</w:t>
      </w:r>
    </w:p>
    <w:p w14:paraId="396FBE97" w14:textId="77777777" w:rsidR="001636C6" w:rsidRDefault="00000000">
      <w:pPr>
        <w:pStyle w:val="ListBullet"/>
        <w:spacing w:after="40"/>
      </w:pPr>
      <w:r>
        <w:t>warm-ups and cool-downs must be used where appropriate;</w:t>
      </w:r>
    </w:p>
    <w:p w14:paraId="0EEF6CFE" w14:textId="77777777" w:rsidR="001636C6" w:rsidRDefault="00000000">
      <w:pPr>
        <w:pStyle w:val="ListBullet"/>
        <w:spacing w:after="40"/>
      </w:pPr>
      <w:r>
        <w:t>participants should wear suitable clothing and footwear;</w:t>
      </w:r>
    </w:p>
    <w:p w14:paraId="1235005A" w14:textId="77777777" w:rsidR="001636C6" w:rsidRDefault="00000000">
      <w:pPr>
        <w:pStyle w:val="ListBullet"/>
        <w:spacing w:after="40"/>
      </w:pPr>
      <w:r>
        <w:t>physical contact, lifts, stage combat, falls or complex choreography must be specifically risk assessed and only led by competent practitioners;</w:t>
      </w:r>
    </w:p>
    <w:p w14:paraId="165B3964" w14:textId="77777777" w:rsidR="001636C6" w:rsidRDefault="00000000">
      <w:pPr>
        <w:pStyle w:val="ListBullet"/>
        <w:spacing w:after="40"/>
      </w:pPr>
      <w:r>
        <w:t>activity must be adapted for injury, disability, fatigue, anxiety or additional needs.</w:t>
      </w:r>
    </w:p>
    <w:p w14:paraId="44B569C0" w14:textId="77777777" w:rsidR="001636C6" w:rsidRDefault="00000000">
      <w:pPr>
        <w:pStyle w:val="Heading2"/>
        <w:spacing w:after="100"/>
      </w:pPr>
      <w:r>
        <w:lastRenderedPageBreak/>
        <w:t>Drama, voice and emotional safety</w:t>
      </w:r>
    </w:p>
    <w:p w14:paraId="7EA6BBF8" w14:textId="77777777" w:rsidR="001636C6" w:rsidRDefault="00000000">
      <w:pPr>
        <w:pStyle w:val="ListBullet"/>
        <w:spacing w:after="40"/>
      </w:pPr>
      <w:r>
        <w:t>content must be age-appropriate and sensitively facilitated;</w:t>
      </w:r>
    </w:p>
    <w:p w14:paraId="5D861566" w14:textId="77777777" w:rsidR="001636C6" w:rsidRDefault="00000000">
      <w:pPr>
        <w:pStyle w:val="ListBullet"/>
        <w:spacing w:after="40"/>
      </w:pPr>
      <w:r>
        <w:t>participants must be able to step out or pause where material is distressing;</w:t>
      </w:r>
    </w:p>
    <w:p w14:paraId="7BEFD114" w14:textId="77777777" w:rsidR="001636C6" w:rsidRDefault="00000000">
      <w:pPr>
        <w:pStyle w:val="ListBullet"/>
        <w:spacing w:after="40"/>
      </w:pPr>
      <w:r>
        <w:t>voice work and singing must be delivered with appropriate warm-up and care;</w:t>
      </w:r>
    </w:p>
    <w:p w14:paraId="3A34E31A" w14:textId="77777777" w:rsidR="001636C6" w:rsidRDefault="00000000">
      <w:pPr>
        <w:pStyle w:val="ListBullet"/>
        <w:spacing w:after="40"/>
      </w:pPr>
      <w:r>
        <w:t>boundaries around touch, improvisation, intimacy, physical theatre and personal disclosure must be clear.</w:t>
      </w:r>
    </w:p>
    <w:p w14:paraId="19F9396F" w14:textId="77777777" w:rsidR="001636C6" w:rsidRDefault="00000000">
      <w:pPr>
        <w:pStyle w:val="Heading2"/>
        <w:spacing w:after="100"/>
      </w:pPr>
      <w:r>
        <w:t>Props, costume and set</w:t>
      </w:r>
    </w:p>
    <w:p w14:paraId="091D1AC3" w14:textId="77777777" w:rsidR="001636C6" w:rsidRDefault="00000000">
      <w:pPr>
        <w:pStyle w:val="ListBullet"/>
        <w:spacing w:after="40"/>
      </w:pPr>
      <w:r>
        <w:t>props, costumes and set pieces must be checked before use;</w:t>
      </w:r>
    </w:p>
    <w:p w14:paraId="3C987099" w14:textId="77777777" w:rsidR="001636C6" w:rsidRDefault="00000000">
      <w:pPr>
        <w:pStyle w:val="ListBullet"/>
        <w:spacing w:after="40"/>
      </w:pPr>
      <w:r>
        <w:t>sharp, heavy, unstable, flammable or realistic weapon-like props require specific approval and risk assessment;</w:t>
      </w:r>
    </w:p>
    <w:p w14:paraId="3F247B8B" w14:textId="77777777" w:rsidR="001636C6" w:rsidRDefault="00000000">
      <w:pPr>
        <w:pStyle w:val="ListBullet"/>
        <w:spacing w:after="40"/>
      </w:pPr>
      <w:r>
        <w:t>costumes must not create unacceptable trip, visibility, overheating or restriction risks;</w:t>
      </w:r>
    </w:p>
    <w:p w14:paraId="75A454CA" w14:textId="77777777" w:rsidR="001636C6" w:rsidRDefault="00000000">
      <w:pPr>
        <w:pStyle w:val="ListBullet"/>
        <w:spacing w:after="40"/>
      </w:pPr>
      <w:r>
        <w:t>shared costume, masks or make-up should be managed hygienically.</w:t>
      </w:r>
    </w:p>
    <w:p w14:paraId="3C55CCA8" w14:textId="77777777" w:rsidR="001636C6" w:rsidRDefault="00000000">
      <w:pPr>
        <w:pStyle w:val="Heading1"/>
        <w:spacing w:before="200" w:after="100"/>
      </w:pPr>
      <w:r>
        <w:t>10. Events, performances and public audiences</w:t>
      </w:r>
    </w:p>
    <w:p w14:paraId="42992BDD" w14:textId="77777777" w:rsidR="001636C6" w:rsidRDefault="00000000">
      <w:pPr>
        <w:spacing w:after="120"/>
      </w:pPr>
      <w:r>
        <w:t>For performances, showcases, productions, community events or public-facing activity, Silhouette Youth will ensure planning is proportionate to the scale and risk of the event.</w:t>
      </w:r>
    </w:p>
    <w:p w14:paraId="0934872B" w14:textId="77777777" w:rsidR="001636C6" w:rsidRDefault="00000000">
      <w:pPr>
        <w:pStyle w:val="Heading2"/>
        <w:spacing w:after="100"/>
      </w:pPr>
      <w:r>
        <w:t>Each event or production should have</w:t>
      </w:r>
    </w:p>
    <w:p w14:paraId="3F3233D8" w14:textId="77777777" w:rsidR="001636C6" w:rsidRDefault="00000000">
      <w:pPr>
        <w:pStyle w:val="ListBullet"/>
        <w:spacing w:after="40"/>
      </w:pPr>
      <w:r>
        <w:t>a named event lead or production lead;</w:t>
      </w:r>
    </w:p>
    <w:p w14:paraId="03FBBA4B" w14:textId="77777777" w:rsidR="001636C6" w:rsidRDefault="00000000">
      <w:pPr>
        <w:pStyle w:val="ListBullet"/>
        <w:spacing w:after="40"/>
      </w:pPr>
      <w:r>
        <w:t>a written event or production risk assessment;</w:t>
      </w:r>
    </w:p>
    <w:p w14:paraId="6B267409" w14:textId="77777777" w:rsidR="001636C6" w:rsidRDefault="00000000">
      <w:pPr>
        <w:pStyle w:val="ListBullet"/>
        <w:spacing w:after="40"/>
      </w:pPr>
      <w:r>
        <w:t>clear roles for front-of-house, backstage, technical, supervision and emergency response;</w:t>
      </w:r>
    </w:p>
    <w:p w14:paraId="3D3E5E3A" w14:textId="77777777" w:rsidR="001636C6" w:rsidRDefault="00000000">
      <w:pPr>
        <w:pStyle w:val="ListBullet"/>
        <w:spacing w:after="40"/>
      </w:pPr>
      <w:r>
        <w:t>venue capacity and audience flow considered;</w:t>
      </w:r>
    </w:p>
    <w:p w14:paraId="1CB1B28F" w14:textId="77777777" w:rsidR="001636C6" w:rsidRDefault="00000000">
      <w:pPr>
        <w:pStyle w:val="ListBullet"/>
        <w:spacing w:after="40"/>
      </w:pPr>
      <w:r>
        <w:t>first aid and fire arrangements confirmed;</w:t>
      </w:r>
    </w:p>
    <w:p w14:paraId="681BE978" w14:textId="77777777" w:rsidR="001636C6" w:rsidRDefault="00000000">
      <w:pPr>
        <w:pStyle w:val="ListBullet"/>
        <w:spacing w:after="40"/>
      </w:pPr>
      <w:r>
        <w:t>safe arrival, signing-in, collection and dismissal arrangements for young people;</w:t>
      </w:r>
    </w:p>
    <w:p w14:paraId="11D8926A" w14:textId="77777777" w:rsidR="001636C6" w:rsidRDefault="00000000">
      <w:pPr>
        <w:pStyle w:val="ListBullet"/>
        <w:spacing w:after="40"/>
      </w:pPr>
      <w:r>
        <w:t>backstage supervision and changing arrangements;</w:t>
      </w:r>
    </w:p>
    <w:p w14:paraId="3C759C9D" w14:textId="77777777" w:rsidR="001636C6" w:rsidRDefault="00000000">
      <w:pPr>
        <w:pStyle w:val="ListBullet"/>
        <w:spacing w:after="40"/>
      </w:pPr>
      <w:r>
        <w:t>technical, sound, lighting, staging and cable management checks;</w:t>
      </w:r>
    </w:p>
    <w:p w14:paraId="0705FE0B" w14:textId="77777777" w:rsidR="001636C6" w:rsidRDefault="00000000">
      <w:pPr>
        <w:pStyle w:val="ListBullet"/>
        <w:spacing w:after="40"/>
      </w:pPr>
      <w:r>
        <w:t>clear procedure for lost children, missing participants, medical incidents, evacuation and behaviour issues;</w:t>
      </w:r>
    </w:p>
    <w:p w14:paraId="0BEF98A8" w14:textId="77777777" w:rsidR="001636C6" w:rsidRDefault="00000000">
      <w:pPr>
        <w:pStyle w:val="ListBullet"/>
        <w:spacing w:after="40"/>
      </w:pPr>
      <w:r>
        <w:t>post-event review where there were incidents, near misses or learning points.</w:t>
      </w:r>
    </w:p>
    <w:p w14:paraId="01C02267" w14:textId="77777777" w:rsidR="001636C6" w:rsidRDefault="00000000">
      <w:pPr>
        <w:pStyle w:val="Heading2"/>
        <w:spacing w:after="100"/>
      </w:pPr>
      <w:r>
        <w:t>Audience and crowd safety</w:t>
      </w:r>
    </w:p>
    <w:p w14:paraId="42F473D4" w14:textId="77777777" w:rsidR="001636C6" w:rsidRDefault="00000000">
      <w:pPr>
        <w:spacing w:after="120"/>
      </w:pPr>
      <w:r>
        <w:t>Audience safety must be considered for arrival, queuing, seating, access routes, toilets, refreshments, emergency exits and dispersal at the end of the event. Staff and volunteers must know who is responsible for crowd management and what to do in an emergency.</w:t>
      </w:r>
    </w:p>
    <w:p w14:paraId="370C5E84" w14:textId="77777777" w:rsidR="001636C6" w:rsidRDefault="00000000">
      <w:pPr>
        <w:pStyle w:val="Heading1"/>
        <w:spacing w:before="200" w:after="100"/>
      </w:pPr>
      <w:r>
        <w:t>11. First aid, medical information and emergency arrangements</w:t>
      </w:r>
    </w:p>
    <w:p w14:paraId="7092B7E8" w14:textId="77777777" w:rsidR="001636C6" w:rsidRDefault="00000000">
      <w:pPr>
        <w:spacing w:after="120"/>
      </w:pPr>
      <w:r>
        <w:t>Silhouette Youth will ensure first aid arrangements are appropriate to the activity, venue, number and age of participants and level of risk. First aid arrangements may be provided by Silhouette, the host venue, a school, or a contracted provider, but this must be clear before activity starts.</w:t>
      </w:r>
    </w:p>
    <w:p w14:paraId="47A623D6" w14:textId="77777777" w:rsidR="001636C6" w:rsidRDefault="00000000">
      <w:pPr>
        <w:pStyle w:val="Heading2"/>
        <w:spacing w:after="100"/>
      </w:pPr>
      <w:r>
        <w:t>First aid arrangements</w:t>
      </w:r>
    </w:p>
    <w:p w14:paraId="4BB99971" w14:textId="77777777" w:rsidR="001636C6" w:rsidRDefault="00000000">
      <w:pPr>
        <w:pStyle w:val="ListBullet"/>
        <w:spacing w:after="40"/>
      </w:pPr>
      <w:r>
        <w:t>first aid kits must be available at Silhouette-controlled premises and taken or confirmed for off-site activity where appropriate;</w:t>
      </w:r>
    </w:p>
    <w:p w14:paraId="2A404F95" w14:textId="77777777" w:rsidR="001636C6" w:rsidRDefault="00000000">
      <w:pPr>
        <w:pStyle w:val="ListBullet"/>
        <w:spacing w:after="40"/>
      </w:pPr>
      <w:r>
        <w:t>first aid kits must be checked regularly and restocked when items are used or expire;</w:t>
      </w:r>
    </w:p>
    <w:p w14:paraId="0039BE35" w14:textId="77777777" w:rsidR="001636C6" w:rsidRDefault="00000000">
      <w:pPr>
        <w:pStyle w:val="ListBullet"/>
        <w:spacing w:after="40"/>
      </w:pPr>
      <w:r>
        <w:lastRenderedPageBreak/>
        <w:t>the session lead must know who the first aider is and how to contact emergency services;</w:t>
      </w:r>
    </w:p>
    <w:p w14:paraId="424297C6" w14:textId="77777777" w:rsidR="001636C6" w:rsidRDefault="00000000">
      <w:pPr>
        <w:pStyle w:val="ListBullet"/>
        <w:spacing w:after="40"/>
      </w:pPr>
      <w:r>
        <w:t>parents/carers must be informed of accidents or injuries involving children and young people where Silhouette is responsible for them;</w:t>
      </w:r>
    </w:p>
    <w:p w14:paraId="0FC55A54" w14:textId="77777777" w:rsidR="001636C6" w:rsidRDefault="00000000">
      <w:pPr>
        <w:pStyle w:val="ListBullet"/>
        <w:spacing w:after="40"/>
      </w:pPr>
      <w:r>
        <w:t>medical information and emergency contacts must be treated as confidential and only shared on a need-to-know basis.</w:t>
      </w:r>
    </w:p>
    <w:p w14:paraId="212710C0" w14:textId="77777777" w:rsidR="001636C6" w:rsidRDefault="00000000">
      <w:pPr>
        <w:pStyle w:val="Heading2"/>
        <w:spacing w:after="100"/>
      </w:pPr>
      <w:r>
        <w:t>Emergency action</w:t>
      </w:r>
    </w:p>
    <w:p w14:paraId="72BA4D1F" w14:textId="77777777" w:rsidR="001636C6" w:rsidRDefault="00000000">
      <w:pPr>
        <w:pStyle w:val="ListNumber"/>
        <w:spacing w:after="40"/>
      </w:pPr>
      <w:r>
        <w:t>Make the area safe and prevent further harm.</w:t>
      </w:r>
    </w:p>
    <w:p w14:paraId="702D8104" w14:textId="77777777" w:rsidR="001636C6" w:rsidRDefault="00000000">
      <w:pPr>
        <w:pStyle w:val="ListNumber"/>
        <w:spacing w:after="40"/>
      </w:pPr>
      <w:r>
        <w:t>Call for first aid support.</w:t>
      </w:r>
    </w:p>
    <w:p w14:paraId="1CBB5FBB" w14:textId="77777777" w:rsidR="001636C6" w:rsidRDefault="00000000">
      <w:pPr>
        <w:pStyle w:val="ListNumber"/>
        <w:spacing w:after="40"/>
      </w:pPr>
      <w:r>
        <w:t>Call 999 where there is any serious injury, serious illness, suspected fracture, head injury concern, breathing difficulty, chest pain, severe allergic reaction, seizure requiring emergency response, unconsciousness, significant bleeding, severe burn or any doubt about the person’s condition.</w:t>
      </w:r>
    </w:p>
    <w:p w14:paraId="5B54445A" w14:textId="77777777" w:rsidR="001636C6" w:rsidRDefault="00000000">
      <w:pPr>
        <w:pStyle w:val="ListNumber"/>
        <w:spacing w:after="40"/>
      </w:pPr>
      <w:r>
        <w:t>Contact parents/carers for children and young people as soon as practical, unless doing so would increase safeguarding risk.</w:t>
      </w:r>
    </w:p>
    <w:p w14:paraId="4ACF0C1C" w14:textId="77777777" w:rsidR="001636C6" w:rsidRDefault="00000000">
      <w:pPr>
        <w:pStyle w:val="ListNumber"/>
        <w:spacing w:after="40"/>
      </w:pPr>
      <w:r>
        <w:t>Record the accident or incident promptly and inform the Health and Safety Lead / CEO.</w:t>
      </w:r>
    </w:p>
    <w:p w14:paraId="041058BB" w14:textId="77777777" w:rsidR="001636C6" w:rsidRDefault="00000000">
      <w:pPr>
        <w:pStyle w:val="ListNumber"/>
        <w:spacing w:after="40"/>
      </w:pPr>
      <w:r>
        <w:t>Preserve the scene where a serious accident may require investigation, unless it must be changed to prevent further harm.</w:t>
      </w:r>
    </w:p>
    <w:p w14:paraId="0228A726" w14:textId="77777777" w:rsidR="001636C6" w:rsidRDefault="00000000">
      <w:pPr>
        <w:pStyle w:val="Heading2"/>
        <w:spacing w:after="100"/>
      </w:pPr>
      <w:r>
        <w:t>Medication</w:t>
      </w:r>
    </w:p>
    <w:p w14:paraId="6CA10C88" w14:textId="77777777" w:rsidR="001636C6" w:rsidRDefault="00000000">
      <w:pPr>
        <w:spacing w:after="120"/>
      </w:pPr>
      <w:r>
        <w:t>Silhouette Youth will not normally administer medication unless a specific arrangement has been agreed with parents/carers or the responsible organisation and recorded in advance. Emergency medication such as inhalers, EpiPens or other prescribed emergency medication should remain accessible to the young person or responsible adult in line with agreed arrangements.</w:t>
      </w:r>
    </w:p>
    <w:p w14:paraId="796AB24B" w14:textId="77777777" w:rsidR="001636C6" w:rsidRDefault="00000000">
      <w:pPr>
        <w:pStyle w:val="Heading1"/>
        <w:spacing w:before="200" w:after="100"/>
      </w:pPr>
      <w:r>
        <w:t>12. Accident, incident, near miss and RIDDOR reporting</w:t>
      </w:r>
    </w:p>
    <w:p w14:paraId="0D46E5CE" w14:textId="77777777" w:rsidR="001636C6" w:rsidRDefault="00000000">
      <w:pPr>
        <w:spacing w:after="120"/>
      </w:pPr>
      <w:r>
        <w:t>All accidents, incidents and near misses must be reported promptly. This includes injuries, illness during activity, unsafe behaviour, equipment failure, fire alarm activation, medical episodes, violence or aggression, significant emotional distress, slips, trips, falls and any event that could have caused harm.</w:t>
      </w:r>
    </w:p>
    <w:p w14:paraId="73EABB5E" w14:textId="77777777" w:rsidR="001636C6" w:rsidRDefault="00000000">
      <w:pPr>
        <w:pStyle w:val="Heading2"/>
        <w:spacing w:after="100"/>
      </w:pPr>
      <w:r>
        <w:t>Reporting process</w:t>
      </w:r>
    </w:p>
    <w:p w14:paraId="0F22F372" w14:textId="77777777" w:rsidR="001636C6" w:rsidRDefault="00000000">
      <w:pPr>
        <w:pStyle w:val="ListNumber"/>
        <w:spacing w:after="40"/>
      </w:pPr>
      <w:r>
        <w:t>Make the situation safe and provide first aid or emergency response if needed.</w:t>
      </w:r>
    </w:p>
    <w:p w14:paraId="4AE21E47" w14:textId="77777777" w:rsidR="001636C6" w:rsidRDefault="00000000">
      <w:pPr>
        <w:pStyle w:val="ListNumber"/>
        <w:spacing w:after="40"/>
      </w:pPr>
      <w:r>
        <w:t>Inform the session lead, project lead or senior member of staff immediately.</w:t>
      </w:r>
    </w:p>
    <w:p w14:paraId="5FB056AB" w14:textId="77777777" w:rsidR="001636C6" w:rsidRDefault="00000000">
      <w:pPr>
        <w:pStyle w:val="ListNumber"/>
        <w:spacing w:after="40"/>
      </w:pPr>
      <w:r>
        <w:t>Complete the relevant accident or incident form as soon as possible and normally within 24 hours.</w:t>
      </w:r>
    </w:p>
    <w:p w14:paraId="0AF9C5E6" w14:textId="77777777" w:rsidR="001636C6" w:rsidRDefault="00000000">
      <w:pPr>
        <w:pStyle w:val="ListNumber"/>
        <w:spacing w:after="40"/>
      </w:pPr>
      <w:r>
        <w:t>Inform parents/carers, school staff, venue staff, trustees, insurers or statutory bodies where required.</w:t>
      </w:r>
    </w:p>
    <w:p w14:paraId="2B29D1FC" w14:textId="77777777" w:rsidR="001636C6" w:rsidRDefault="00000000">
      <w:pPr>
        <w:pStyle w:val="ListNumber"/>
        <w:spacing w:after="40"/>
      </w:pPr>
      <w:r>
        <w:t>The Health and Safety Lead / CEO will review the report, identify learning, allocate actions and monitor completion.</w:t>
      </w:r>
    </w:p>
    <w:p w14:paraId="7E698AAF" w14:textId="77777777" w:rsidR="001636C6" w:rsidRDefault="00000000">
      <w:pPr>
        <w:pStyle w:val="Heading2"/>
        <w:spacing w:after="100"/>
      </w:pPr>
      <w:r>
        <w:t>RIDDOR</w:t>
      </w:r>
    </w:p>
    <w:p w14:paraId="31FA491F" w14:textId="77777777" w:rsidR="001636C6" w:rsidRDefault="00000000">
      <w:pPr>
        <w:spacing w:after="120"/>
      </w:pPr>
      <w:r>
        <w:t>The Health and Safety Lead / CEO will consider whether an incident is reportable under RIDDOR. Reportable incidents may include specified injuries to workers, over-seven-day incapacitation of workers, certain dangerous occurrences, occupational diseases and certain injuries to members of the public arising from work activity. RIDDOR reports must be made using the appropriate HSE online reporting system and within required timescales.</w:t>
      </w:r>
    </w:p>
    <w:p w14:paraId="69D3F32A" w14:textId="77777777" w:rsidR="001636C6" w:rsidRDefault="00000000">
      <w:pPr>
        <w:spacing w:after="120"/>
      </w:pPr>
      <w:r>
        <w:lastRenderedPageBreak/>
        <w:t>For over-seven-day worker injuries, the seven-day period excludes the day of the accident but includes weekends and rest days. The report must be made within 15 days of the accident. This category does not apply to members of the public.</w:t>
      </w:r>
    </w:p>
    <w:p w14:paraId="03248859" w14:textId="77777777" w:rsidR="001636C6" w:rsidRDefault="00000000">
      <w:pPr>
        <w:pStyle w:val="Heading2"/>
        <w:spacing w:after="100"/>
      </w:pPr>
      <w:r>
        <w:t>Review and learning</w:t>
      </w:r>
    </w:p>
    <w:p w14:paraId="2B8F7C00" w14:textId="77777777" w:rsidR="001636C6" w:rsidRDefault="00000000">
      <w:pPr>
        <w:spacing w:after="120"/>
      </w:pPr>
      <w:r>
        <w:t>Accident and incident records will be reviewed periodically to identify patterns, recurring hazards and actions needed. Serious incidents will be reported to trustees and may require review of risk assessments, training, supervision, premises, equipment or delivery methods.</w:t>
      </w:r>
    </w:p>
    <w:p w14:paraId="3A94D249" w14:textId="77777777" w:rsidR="001636C6" w:rsidRDefault="00000000">
      <w:pPr>
        <w:pStyle w:val="Heading1"/>
        <w:spacing w:before="200" w:after="100"/>
      </w:pPr>
      <w:r>
        <w:t>13. Fire safety and evacuation</w:t>
      </w:r>
    </w:p>
    <w:p w14:paraId="7A541388" w14:textId="77777777" w:rsidR="001636C6" w:rsidRDefault="00000000">
      <w:pPr>
        <w:spacing w:after="120"/>
      </w:pPr>
      <w:r>
        <w:t>Silhouette Youth will comply with fire safety duties for any premises under its control and will follow the fire procedures of schools, theatres, community venues and other host sites when working off-site.</w:t>
      </w:r>
    </w:p>
    <w:p w14:paraId="067E4085" w14:textId="77777777" w:rsidR="001636C6" w:rsidRDefault="00000000">
      <w:pPr>
        <w:pStyle w:val="Heading2"/>
        <w:spacing w:after="100"/>
      </w:pPr>
      <w:r>
        <w:t>At Silhouette-controlled premises</w:t>
      </w:r>
    </w:p>
    <w:p w14:paraId="347DE863" w14:textId="77777777" w:rsidR="001636C6" w:rsidRDefault="00000000">
      <w:pPr>
        <w:pStyle w:val="ListBullet"/>
        <w:spacing w:after="40"/>
      </w:pPr>
      <w:r>
        <w:t>a fire risk assessment must be in place and reviewed regularly;</w:t>
      </w:r>
    </w:p>
    <w:p w14:paraId="5D48EF09" w14:textId="77777777" w:rsidR="001636C6" w:rsidRDefault="00000000">
      <w:pPr>
        <w:pStyle w:val="ListBullet"/>
        <w:spacing w:after="40"/>
      </w:pPr>
      <w:r>
        <w:t>escape routes, fire exits and fire doors must be kept clear;</w:t>
      </w:r>
    </w:p>
    <w:p w14:paraId="52071AA3" w14:textId="77777777" w:rsidR="001636C6" w:rsidRDefault="00000000">
      <w:pPr>
        <w:pStyle w:val="ListBullet"/>
        <w:spacing w:after="40"/>
      </w:pPr>
      <w:r>
        <w:t>fire extinguishers, alarms, emergency lighting and signage must be checked and maintained by competent persons where required;</w:t>
      </w:r>
    </w:p>
    <w:p w14:paraId="7595CE68" w14:textId="77777777" w:rsidR="001636C6" w:rsidRDefault="00000000">
      <w:pPr>
        <w:pStyle w:val="ListBullet"/>
        <w:spacing w:after="40"/>
      </w:pPr>
      <w:r>
        <w:t>staff, freelancers and volunteers must know the alarm, evacuation route and assembly point;</w:t>
      </w:r>
    </w:p>
    <w:p w14:paraId="0F1C5AE7" w14:textId="77777777" w:rsidR="001636C6" w:rsidRDefault="00000000">
      <w:pPr>
        <w:pStyle w:val="ListBullet"/>
        <w:spacing w:after="40"/>
      </w:pPr>
      <w:r>
        <w:t>fire drills or evacuation practices should be carried out periodically and recorded;</w:t>
      </w:r>
    </w:p>
    <w:p w14:paraId="4DD811C8" w14:textId="77777777" w:rsidR="001636C6" w:rsidRDefault="00000000">
      <w:pPr>
        <w:pStyle w:val="ListBullet"/>
        <w:spacing w:after="40"/>
      </w:pPr>
      <w:r>
        <w:t>smoking and vaping are not permitted inside Silhouette premises or vehicles.</w:t>
      </w:r>
    </w:p>
    <w:p w14:paraId="752EF288" w14:textId="77777777" w:rsidR="001636C6" w:rsidRDefault="00000000">
      <w:pPr>
        <w:pStyle w:val="Heading2"/>
        <w:spacing w:after="100"/>
      </w:pPr>
      <w:r>
        <w:t>If a fire is discovered</w:t>
      </w:r>
    </w:p>
    <w:p w14:paraId="251B332F" w14:textId="77777777" w:rsidR="001636C6" w:rsidRDefault="00000000">
      <w:pPr>
        <w:pStyle w:val="ListNumber"/>
        <w:spacing w:after="40"/>
      </w:pPr>
      <w:r>
        <w:t>Raise the alarm.</w:t>
      </w:r>
    </w:p>
    <w:p w14:paraId="1F875B95" w14:textId="77777777" w:rsidR="001636C6" w:rsidRDefault="00000000">
      <w:pPr>
        <w:pStyle w:val="ListNumber"/>
        <w:spacing w:after="40"/>
      </w:pPr>
      <w:r>
        <w:t>Call 999 from a safe place.</w:t>
      </w:r>
    </w:p>
    <w:p w14:paraId="26D11DE0" w14:textId="77777777" w:rsidR="001636C6" w:rsidRDefault="00000000">
      <w:pPr>
        <w:pStyle w:val="ListNumber"/>
        <w:spacing w:after="40"/>
      </w:pPr>
      <w:r>
        <w:t>Evacuate by the nearest safe exit.</w:t>
      </w:r>
    </w:p>
    <w:p w14:paraId="3F73DD70" w14:textId="77777777" w:rsidR="001636C6" w:rsidRDefault="00000000">
      <w:pPr>
        <w:pStyle w:val="ListNumber"/>
        <w:spacing w:after="40"/>
      </w:pPr>
      <w:r>
        <w:t>Do not stop to collect belongings.</w:t>
      </w:r>
    </w:p>
    <w:p w14:paraId="5B02DAF7" w14:textId="77777777" w:rsidR="001636C6" w:rsidRDefault="00000000">
      <w:pPr>
        <w:pStyle w:val="ListNumber"/>
        <w:spacing w:after="40"/>
      </w:pPr>
      <w:r>
        <w:t>Do not use lifts unless part of a specific evacuation plan.</w:t>
      </w:r>
    </w:p>
    <w:p w14:paraId="1797284C" w14:textId="77777777" w:rsidR="001636C6" w:rsidRDefault="00000000">
      <w:pPr>
        <w:pStyle w:val="ListNumber"/>
        <w:spacing w:after="40"/>
      </w:pPr>
      <w:r>
        <w:t>Only use an extinguisher if trained, confident and safe to do so.</w:t>
      </w:r>
    </w:p>
    <w:p w14:paraId="1CF1BB09" w14:textId="77777777" w:rsidR="001636C6" w:rsidRDefault="00000000">
      <w:pPr>
        <w:pStyle w:val="ListNumber"/>
        <w:spacing w:after="40"/>
      </w:pPr>
      <w:r>
        <w:t>Go to the assembly point and remain there until told it is safe to leave or re-enter.</w:t>
      </w:r>
    </w:p>
    <w:p w14:paraId="00A1106E" w14:textId="77777777" w:rsidR="001636C6" w:rsidRDefault="00000000">
      <w:pPr>
        <w:pStyle w:val="Heading2"/>
        <w:spacing w:after="100"/>
      </w:pPr>
      <w:r>
        <w:t>Off-site activity</w:t>
      </w:r>
    </w:p>
    <w:p w14:paraId="3DFFFC5D" w14:textId="77777777" w:rsidR="001636C6" w:rsidRDefault="00000000">
      <w:pPr>
        <w:spacing w:after="120"/>
      </w:pPr>
      <w:r>
        <w:t>For schools and external venues, the session lead must know the venue’s fire procedure, assembly point and evacuation support arrangements before activity starts. Participants must be briefed where appropriate.</w:t>
      </w:r>
    </w:p>
    <w:p w14:paraId="208162AA" w14:textId="77777777" w:rsidR="001636C6" w:rsidRDefault="00000000">
      <w:pPr>
        <w:pStyle w:val="Heading1"/>
        <w:spacing w:before="200" w:after="100"/>
      </w:pPr>
      <w:r>
        <w:t>14. Manual handling, staging, props, costumes and equipment</w:t>
      </w:r>
    </w:p>
    <w:p w14:paraId="1EB2E1C3" w14:textId="77777777" w:rsidR="001636C6" w:rsidRDefault="00000000">
      <w:pPr>
        <w:spacing w:after="120"/>
      </w:pPr>
      <w:r>
        <w:t>Manual handling risks arise when moving staging, furniture, speakers, costume rails, boxes, props, instruments, lighting stands, set pieces and other equipment.</w:t>
      </w:r>
    </w:p>
    <w:p w14:paraId="4F8BACB0" w14:textId="77777777" w:rsidR="001636C6" w:rsidRDefault="00000000">
      <w:pPr>
        <w:pStyle w:val="Heading2"/>
        <w:spacing w:after="100"/>
      </w:pPr>
      <w:r>
        <w:t>Controls</w:t>
      </w:r>
    </w:p>
    <w:p w14:paraId="3C6CB447" w14:textId="77777777" w:rsidR="001636C6" w:rsidRDefault="00000000">
      <w:pPr>
        <w:pStyle w:val="ListBullet"/>
        <w:spacing w:after="40"/>
      </w:pPr>
      <w:r>
        <w:t>avoid unnecessary lifting where possible;</w:t>
      </w:r>
    </w:p>
    <w:p w14:paraId="314CE78D" w14:textId="77777777" w:rsidR="001636C6" w:rsidRDefault="00000000">
      <w:pPr>
        <w:pStyle w:val="ListBullet"/>
        <w:spacing w:after="40"/>
      </w:pPr>
      <w:r>
        <w:t>use trolleys or mechanical aids where available;</w:t>
      </w:r>
    </w:p>
    <w:p w14:paraId="6E5BEB4E" w14:textId="77777777" w:rsidR="001636C6" w:rsidRDefault="00000000">
      <w:pPr>
        <w:pStyle w:val="ListBullet"/>
        <w:spacing w:after="40"/>
      </w:pPr>
      <w:r>
        <w:t>split loads into smaller items;</w:t>
      </w:r>
    </w:p>
    <w:p w14:paraId="575EFC6E" w14:textId="77777777" w:rsidR="001636C6" w:rsidRDefault="00000000">
      <w:pPr>
        <w:pStyle w:val="ListBullet"/>
        <w:spacing w:after="40"/>
      </w:pPr>
      <w:r>
        <w:lastRenderedPageBreak/>
        <w:t>plan the route and remove obstructions;</w:t>
      </w:r>
    </w:p>
    <w:p w14:paraId="7206F3C8" w14:textId="77777777" w:rsidR="001636C6" w:rsidRDefault="00000000">
      <w:pPr>
        <w:pStyle w:val="ListBullet"/>
        <w:spacing w:after="40"/>
      </w:pPr>
      <w:r>
        <w:t>seek help with awkward, heavy or bulky loads;</w:t>
      </w:r>
    </w:p>
    <w:p w14:paraId="0FC3281C" w14:textId="77777777" w:rsidR="001636C6" w:rsidRDefault="00000000">
      <w:pPr>
        <w:pStyle w:val="ListBullet"/>
        <w:spacing w:after="40"/>
      </w:pPr>
      <w:r>
        <w:t>do not allow children or young people to move heavy or hazardous items unless specifically risk assessed and supervised;</w:t>
      </w:r>
    </w:p>
    <w:p w14:paraId="4CE67597" w14:textId="77777777" w:rsidR="001636C6" w:rsidRDefault="00000000">
      <w:pPr>
        <w:pStyle w:val="ListBullet"/>
        <w:spacing w:after="40"/>
      </w:pPr>
      <w:r>
        <w:t>store equipment safely so it cannot fall, obstruct exits or create trip hazards;</w:t>
      </w:r>
    </w:p>
    <w:p w14:paraId="4039FD45" w14:textId="77777777" w:rsidR="001636C6" w:rsidRDefault="00000000">
      <w:pPr>
        <w:pStyle w:val="ListBullet"/>
        <w:spacing w:after="40"/>
      </w:pPr>
      <w:r>
        <w:t>secure set pieces, rails, rostra and staging where required;</w:t>
      </w:r>
    </w:p>
    <w:p w14:paraId="0BB60AA0" w14:textId="77777777" w:rsidR="001636C6" w:rsidRDefault="00000000">
      <w:pPr>
        <w:pStyle w:val="ListBullet"/>
        <w:spacing w:after="40"/>
      </w:pPr>
      <w:r>
        <w:t>wear suitable footwear and PPE where identified by risk assessment.</w:t>
      </w:r>
    </w:p>
    <w:p w14:paraId="61C24555" w14:textId="77777777" w:rsidR="001636C6" w:rsidRDefault="00000000">
      <w:pPr>
        <w:pStyle w:val="Heading1"/>
        <w:spacing w:before="200" w:after="100"/>
      </w:pPr>
      <w:r>
        <w:t>15. Electrical, sound, lighting and technical equipment</w:t>
      </w:r>
    </w:p>
    <w:p w14:paraId="74EACA55" w14:textId="77777777" w:rsidR="001636C6" w:rsidRDefault="00000000">
      <w:pPr>
        <w:spacing w:after="120"/>
      </w:pPr>
      <w:r>
        <w:t>Electrical and technical equipment must be suitable, safe and used only by people who are competent or appropriately supervised. This includes sound systems, microphones, music equipment, laptops, chargers, extension leads, lighting, projectors, amplifiers and hired equipment.</w:t>
      </w:r>
    </w:p>
    <w:p w14:paraId="6E6113C4" w14:textId="77777777" w:rsidR="001636C6" w:rsidRDefault="00000000">
      <w:pPr>
        <w:pStyle w:val="Heading2"/>
        <w:spacing w:after="100"/>
      </w:pPr>
      <w:r>
        <w:t>Controls</w:t>
      </w:r>
    </w:p>
    <w:p w14:paraId="1D402DD5" w14:textId="77777777" w:rsidR="001636C6" w:rsidRDefault="00000000">
      <w:pPr>
        <w:pStyle w:val="ListBullet"/>
        <w:spacing w:after="40"/>
      </w:pPr>
      <w:r>
        <w:t>all electrical equipment must be visually checked before use;</w:t>
      </w:r>
    </w:p>
    <w:p w14:paraId="422AFFF2" w14:textId="77777777" w:rsidR="001636C6" w:rsidRDefault="00000000">
      <w:pPr>
        <w:pStyle w:val="ListBullet"/>
        <w:spacing w:after="40"/>
      </w:pPr>
      <w:r>
        <w:t>damaged equipment, plugs, sockets or cables must be taken out of use immediately;</w:t>
      </w:r>
    </w:p>
    <w:p w14:paraId="06A9D044" w14:textId="77777777" w:rsidR="001636C6" w:rsidRDefault="00000000">
      <w:pPr>
        <w:pStyle w:val="ListBullet"/>
        <w:spacing w:after="40"/>
      </w:pPr>
      <w:r>
        <w:t>portable electrical equipment should be inspected and tested at intervals appropriate to its use and risk;</w:t>
      </w:r>
    </w:p>
    <w:p w14:paraId="3BA78304" w14:textId="77777777" w:rsidR="001636C6" w:rsidRDefault="00000000">
      <w:pPr>
        <w:pStyle w:val="ListBullet"/>
        <w:spacing w:after="40"/>
      </w:pPr>
      <w:r>
        <w:t>extension leads must be fully unwound where required, not overloaded and protected from trip hazards;</w:t>
      </w:r>
    </w:p>
    <w:p w14:paraId="245A00C7" w14:textId="77777777" w:rsidR="001636C6" w:rsidRDefault="00000000">
      <w:pPr>
        <w:pStyle w:val="ListBullet"/>
        <w:spacing w:after="40"/>
      </w:pPr>
      <w:r>
        <w:t>cables must be taped, ramped, routed or managed safely;</w:t>
      </w:r>
    </w:p>
    <w:p w14:paraId="2BDCA158" w14:textId="77777777" w:rsidR="001636C6" w:rsidRDefault="00000000">
      <w:pPr>
        <w:pStyle w:val="ListBullet"/>
        <w:spacing w:after="40"/>
      </w:pPr>
      <w:r>
        <w:t>liquids must be kept away from electrical equipment;</w:t>
      </w:r>
    </w:p>
    <w:p w14:paraId="4A2678A5" w14:textId="77777777" w:rsidR="001636C6" w:rsidRDefault="00000000">
      <w:pPr>
        <w:pStyle w:val="ListBullet"/>
        <w:spacing w:after="40"/>
      </w:pPr>
      <w:r>
        <w:t>technical equipment must not block fire exits or access routes;</w:t>
      </w:r>
    </w:p>
    <w:p w14:paraId="40EF3D50" w14:textId="77777777" w:rsidR="001636C6" w:rsidRDefault="00000000">
      <w:pPr>
        <w:pStyle w:val="ListBullet"/>
        <w:spacing w:after="40"/>
      </w:pPr>
      <w:r>
        <w:t>lighting must be rigged, focused or adjusted only by competent people;</w:t>
      </w:r>
    </w:p>
    <w:p w14:paraId="35100B11" w14:textId="77777777" w:rsidR="001636C6" w:rsidRDefault="00000000">
      <w:pPr>
        <w:pStyle w:val="ListBullet"/>
        <w:spacing w:after="40"/>
      </w:pPr>
      <w:r>
        <w:t>hired or borrowed equipment must be checked before use and used in line with supplier instructions.</w:t>
      </w:r>
    </w:p>
    <w:p w14:paraId="43855F52" w14:textId="77777777" w:rsidR="001636C6" w:rsidRDefault="00000000">
      <w:pPr>
        <w:pStyle w:val="Heading2"/>
        <w:spacing w:after="100"/>
      </w:pPr>
      <w:r>
        <w:t>Young people and technical activity</w:t>
      </w:r>
    </w:p>
    <w:p w14:paraId="6EA6A5F4" w14:textId="77777777" w:rsidR="001636C6" w:rsidRDefault="00000000">
      <w:pPr>
        <w:spacing w:after="120"/>
      </w:pPr>
      <w:r>
        <w:t>Young people may take part in technical theatre, music technology or production learning only where the activity is risk assessed, age-appropriate and supervised by competent adults. Higher-risk tasks, working at height, heavy lifting, electrical work and rigging must not be undertaken by young people unless specifically assessed and legally appropriate.</w:t>
      </w:r>
    </w:p>
    <w:p w14:paraId="0A396154" w14:textId="77777777" w:rsidR="001636C6" w:rsidRDefault="00000000">
      <w:pPr>
        <w:pStyle w:val="Heading1"/>
        <w:spacing w:before="200" w:after="100"/>
      </w:pPr>
      <w:r>
        <w:t>16. Premises, housekeeping and working environment</w:t>
      </w:r>
    </w:p>
    <w:p w14:paraId="56578558" w14:textId="77777777" w:rsidR="001636C6" w:rsidRDefault="00000000">
      <w:pPr>
        <w:spacing w:after="120"/>
      </w:pPr>
      <w:r>
        <w:t>Good housekeeping is essential to safe delivery. Everyone must help keep spaces clean, tidy, accessible and free from avoidable hazards.</w:t>
      </w:r>
    </w:p>
    <w:p w14:paraId="76A352CA" w14:textId="77777777" w:rsidR="001636C6" w:rsidRDefault="00000000">
      <w:pPr>
        <w:pStyle w:val="Heading2"/>
        <w:spacing w:after="100"/>
      </w:pPr>
      <w:r>
        <w:t>Controls</w:t>
      </w:r>
    </w:p>
    <w:p w14:paraId="72ABF6B5" w14:textId="77777777" w:rsidR="001636C6" w:rsidRDefault="00000000">
      <w:pPr>
        <w:pStyle w:val="ListBullet"/>
        <w:spacing w:after="40"/>
      </w:pPr>
      <w:r>
        <w:t>walkways, stairs, fire exits and access routes must be kept clear;</w:t>
      </w:r>
    </w:p>
    <w:p w14:paraId="4A246A2D" w14:textId="77777777" w:rsidR="001636C6" w:rsidRDefault="00000000">
      <w:pPr>
        <w:pStyle w:val="ListBullet"/>
        <w:spacing w:after="40"/>
      </w:pPr>
      <w:r>
        <w:t>spills must be cleaned promptly and marked with warning signs where needed;</w:t>
      </w:r>
    </w:p>
    <w:p w14:paraId="720A13E4" w14:textId="77777777" w:rsidR="001636C6" w:rsidRDefault="00000000">
      <w:pPr>
        <w:pStyle w:val="ListBullet"/>
        <w:spacing w:after="40"/>
      </w:pPr>
      <w:r>
        <w:t>bags, coats, props, cables and equipment must be stored safely;</w:t>
      </w:r>
    </w:p>
    <w:p w14:paraId="07A9FFFA" w14:textId="77777777" w:rsidR="001636C6" w:rsidRDefault="00000000">
      <w:pPr>
        <w:pStyle w:val="ListBullet"/>
        <w:spacing w:after="40"/>
      </w:pPr>
      <w:r>
        <w:t>broken furniture, damaged flooring or unsafe equipment must be reported and taken out of use;</w:t>
      </w:r>
    </w:p>
    <w:p w14:paraId="1FCDCDBF" w14:textId="77777777" w:rsidR="001636C6" w:rsidRDefault="00000000">
      <w:pPr>
        <w:pStyle w:val="ListBullet"/>
        <w:spacing w:after="40"/>
      </w:pPr>
      <w:r>
        <w:t>rooms must have suitable lighting, ventilation and temperature for the planned activity;</w:t>
      </w:r>
    </w:p>
    <w:p w14:paraId="355AED82" w14:textId="77777777" w:rsidR="001636C6" w:rsidRDefault="00000000">
      <w:pPr>
        <w:pStyle w:val="ListBullet"/>
        <w:spacing w:after="40"/>
      </w:pPr>
      <w:r>
        <w:t>noise levels must be managed, particularly during music, technical rehearsals and events;</w:t>
      </w:r>
    </w:p>
    <w:p w14:paraId="7C5654E3" w14:textId="77777777" w:rsidR="001636C6" w:rsidRDefault="00000000">
      <w:pPr>
        <w:pStyle w:val="ListBullet"/>
        <w:spacing w:after="40"/>
      </w:pPr>
      <w:r>
        <w:t>toilets, changing spaces and welfare facilities must be suitable for the group and venue;</w:t>
      </w:r>
    </w:p>
    <w:p w14:paraId="17037F4E" w14:textId="77777777" w:rsidR="001636C6" w:rsidRDefault="00000000">
      <w:pPr>
        <w:pStyle w:val="ListBullet"/>
        <w:spacing w:after="40"/>
      </w:pPr>
      <w:r>
        <w:t>access needs must be considered for disabled participants, staff, volunteers and visitors.</w:t>
      </w:r>
    </w:p>
    <w:p w14:paraId="7C3789F5" w14:textId="77777777" w:rsidR="001636C6" w:rsidRDefault="00000000">
      <w:pPr>
        <w:pStyle w:val="Heading2"/>
        <w:spacing w:after="100"/>
      </w:pPr>
      <w:r>
        <w:lastRenderedPageBreak/>
        <w:t>Smoking and vaping</w:t>
      </w:r>
    </w:p>
    <w:p w14:paraId="79B465CD" w14:textId="77777777" w:rsidR="001636C6" w:rsidRDefault="00000000">
      <w:pPr>
        <w:spacing w:after="120"/>
      </w:pPr>
      <w:r>
        <w:t>Smoking and vaping are not permitted inside Silhouette premises, vehicles, rehearsal rooms, classrooms, performance spaces or other indoor venues used for Silhouette activity. Where external venues have designated smoking areas, these must not be used by children or young people during Silhouette activity.</w:t>
      </w:r>
    </w:p>
    <w:p w14:paraId="18B25599" w14:textId="77777777" w:rsidR="001636C6" w:rsidRDefault="00000000">
      <w:pPr>
        <w:pStyle w:val="Heading1"/>
        <w:spacing w:before="200" w:after="100"/>
      </w:pPr>
      <w:r>
        <w:t>17. COSHH, cleaning products and hazardous substances</w:t>
      </w:r>
    </w:p>
    <w:p w14:paraId="0C8A8642" w14:textId="77777777" w:rsidR="001636C6" w:rsidRDefault="00000000">
      <w:pPr>
        <w:spacing w:after="120"/>
      </w:pPr>
      <w:r>
        <w:t>Silhouette Youth will minimise the use of hazardous substances. Where cleaning products, adhesives, paints, aerosols, make-up, special effects materials or other substances are used, they must be stored, labelled and used safely.</w:t>
      </w:r>
    </w:p>
    <w:p w14:paraId="394D43E1" w14:textId="77777777" w:rsidR="001636C6" w:rsidRDefault="00000000">
      <w:pPr>
        <w:pStyle w:val="Heading2"/>
        <w:spacing w:after="100"/>
      </w:pPr>
      <w:r>
        <w:t>Controls</w:t>
      </w:r>
    </w:p>
    <w:p w14:paraId="6431E787" w14:textId="77777777" w:rsidR="001636C6" w:rsidRDefault="00000000">
      <w:pPr>
        <w:pStyle w:val="ListBullet"/>
        <w:spacing w:after="40"/>
      </w:pPr>
      <w:r>
        <w:t>substances must be used only for their intended purpose and in line with manufacturer instructions;</w:t>
      </w:r>
    </w:p>
    <w:p w14:paraId="698C093F" w14:textId="77777777" w:rsidR="001636C6" w:rsidRDefault="00000000">
      <w:pPr>
        <w:pStyle w:val="ListBullet"/>
        <w:spacing w:after="40"/>
      </w:pPr>
      <w:r>
        <w:t>hazardous substances must be stored securely and away from children and young people;</w:t>
      </w:r>
    </w:p>
    <w:p w14:paraId="3C4BA29C" w14:textId="77777777" w:rsidR="001636C6" w:rsidRDefault="00000000">
      <w:pPr>
        <w:pStyle w:val="ListBullet"/>
        <w:spacing w:after="40"/>
      </w:pPr>
      <w:r>
        <w:t>substances must not be mixed unless explicitly safe to do so;</w:t>
      </w:r>
    </w:p>
    <w:p w14:paraId="3CAA03A7" w14:textId="77777777" w:rsidR="001636C6" w:rsidRDefault="00000000">
      <w:pPr>
        <w:pStyle w:val="ListBullet"/>
        <w:spacing w:after="40"/>
      </w:pPr>
      <w:r>
        <w:t>bleach and other cleaning products must be used with care and never mixed with other cleaners;</w:t>
      </w:r>
    </w:p>
    <w:p w14:paraId="615AF45C" w14:textId="77777777" w:rsidR="001636C6" w:rsidRDefault="00000000">
      <w:pPr>
        <w:pStyle w:val="ListBullet"/>
        <w:spacing w:after="40"/>
      </w:pPr>
      <w:r>
        <w:t>COSHH assessments must be completed where required;</w:t>
      </w:r>
    </w:p>
    <w:p w14:paraId="795D4D54" w14:textId="77777777" w:rsidR="001636C6" w:rsidRDefault="00000000">
      <w:pPr>
        <w:pStyle w:val="ListBullet"/>
        <w:spacing w:after="40"/>
      </w:pPr>
      <w:r>
        <w:t>PPE must be used where identified by risk assessment;</w:t>
      </w:r>
    </w:p>
    <w:p w14:paraId="0B6C7C8A" w14:textId="77777777" w:rsidR="001636C6" w:rsidRDefault="00000000">
      <w:pPr>
        <w:pStyle w:val="ListBullet"/>
        <w:spacing w:after="40"/>
      </w:pPr>
      <w:r>
        <w:t>spillages or exposure must be reported and managed immediately.</w:t>
      </w:r>
    </w:p>
    <w:p w14:paraId="5BF278B2" w14:textId="77777777" w:rsidR="001636C6" w:rsidRDefault="00000000">
      <w:pPr>
        <w:pStyle w:val="Heading1"/>
        <w:spacing w:before="200" w:after="100"/>
      </w:pPr>
      <w:r>
        <w:t>18. Food, drink and allergies</w:t>
      </w:r>
    </w:p>
    <w:p w14:paraId="000D3835" w14:textId="77777777" w:rsidR="001636C6" w:rsidRDefault="00000000">
      <w:pPr>
        <w:spacing w:after="120"/>
      </w:pPr>
      <w:r>
        <w:t>Where food or drink is provided, Silhouette Youth will consider allergies, choking risk, hygiene, storage, labelling and supervision. Parents/carers should provide relevant allergy and medical information for children and young people where Silhouette is responsible for them.</w:t>
      </w:r>
    </w:p>
    <w:p w14:paraId="1632002E" w14:textId="77777777" w:rsidR="001636C6" w:rsidRDefault="00000000">
      <w:pPr>
        <w:pStyle w:val="ListBullet"/>
        <w:spacing w:after="40"/>
      </w:pPr>
      <w:r>
        <w:t>known allergies must be recorded and shared with staff on a need-to-know basis;</w:t>
      </w:r>
    </w:p>
    <w:p w14:paraId="173D9DA9" w14:textId="77777777" w:rsidR="001636C6" w:rsidRDefault="00000000">
      <w:pPr>
        <w:pStyle w:val="ListBullet"/>
        <w:spacing w:after="40"/>
      </w:pPr>
      <w:r>
        <w:t>food provided at events or sessions must be appropriate to the group and clearly communicated;</w:t>
      </w:r>
    </w:p>
    <w:p w14:paraId="31D61F53" w14:textId="77777777" w:rsidR="001636C6" w:rsidRDefault="00000000">
      <w:pPr>
        <w:pStyle w:val="ListBullet"/>
        <w:spacing w:after="40"/>
      </w:pPr>
      <w:r>
        <w:t>participants should not share food where allergy risks are present;</w:t>
      </w:r>
    </w:p>
    <w:p w14:paraId="7E7C8D02" w14:textId="77777777" w:rsidR="001636C6" w:rsidRDefault="00000000">
      <w:pPr>
        <w:pStyle w:val="ListBullet"/>
        <w:spacing w:after="40"/>
      </w:pPr>
      <w:r>
        <w:t>water breaks should be encouraged during physical, singing or long rehearsal activity;</w:t>
      </w:r>
    </w:p>
    <w:p w14:paraId="0B3A75EF" w14:textId="77777777" w:rsidR="001636C6" w:rsidRDefault="00000000">
      <w:pPr>
        <w:pStyle w:val="ListBullet"/>
        <w:spacing w:after="40"/>
      </w:pPr>
      <w:r>
        <w:t>hot drinks should be kept away from children, young people, cables and technical areas.</w:t>
      </w:r>
    </w:p>
    <w:p w14:paraId="5CCB18C8" w14:textId="77777777" w:rsidR="001636C6" w:rsidRDefault="00000000">
      <w:pPr>
        <w:pStyle w:val="Heading1"/>
        <w:spacing w:before="200" w:after="100"/>
      </w:pPr>
      <w:r>
        <w:t>19. Travel, lone working and out-of-hours working</w:t>
      </w:r>
    </w:p>
    <w:p w14:paraId="76828B04" w14:textId="77777777" w:rsidR="001636C6" w:rsidRDefault="00000000">
      <w:pPr>
        <w:spacing w:after="120"/>
      </w:pPr>
      <w:r>
        <w:t>Silhouette Youth work may involve travel to schools, venues, rehearsals, evening sessions, weekend events and out-of-hours working. These arrangements must be planned and proportionate.</w:t>
      </w:r>
    </w:p>
    <w:p w14:paraId="091C1AE8" w14:textId="77777777" w:rsidR="001636C6" w:rsidRDefault="00000000">
      <w:pPr>
        <w:pStyle w:val="Heading2"/>
        <w:spacing w:after="100"/>
      </w:pPr>
      <w:r>
        <w:t>Travel</w:t>
      </w:r>
    </w:p>
    <w:p w14:paraId="1640F2E7" w14:textId="77777777" w:rsidR="001636C6" w:rsidRDefault="00000000">
      <w:pPr>
        <w:pStyle w:val="ListBullet"/>
        <w:spacing w:after="40"/>
      </w:pPr>
      <w:r>
        <w:t>staff, freelancers and volunteers using their own vehicles for work must hold a valid licence, insurance and MOT where required;</w:t>
      </w:r>
    </w:p>
    <w:p w14:paraId="54B3395F" w14:textId="77777777" w:rsidR="001636C6" w:rsidRDefault="00000000">
      <w:pPr>
        <w:pStyle w:val="ListBullet"/>
        <w:spacing w:after="40"/>
      </w:pPr>
      <w:r>
        <w:t>children and young people must not be transported by staff or volunteers unless this has been authorised, risk assessed and agreed with parents/carers and senior leadership;</w:t>
      </w:r>
    </w:p>
    <w:p w14:paraId="7AACC6DA" w14:textId="77777777" w:rsidR="001636C6" w:rsidRDefault="00000000">
      <w:pPr>
        <w:pStyle w:val="ListBullet"/>
        <w:spacing w:after="40"/>
      </w:pPr>
      <w:r>
        <w:t>travel arrangements for groups must be planned, supervised and communicated clearly.</w:t>
      </w:r>
    </w:p>
    <w:p w14:paraId="51559520" w14:textId="77777777" w:rsidR="001636C6" w:rsidRDefault="00000000">
      <w:pPr>
        <w:pStyle w:val="Heading2"/>
        <w:spacing w:after="100"/>
      </w:pPr>
      <w:r>
        <w:t>Lone working and out-of-hours</w:t>
      </w:r>
    </w:p>
    <w:p w14:paraId="5B46D719" w14:textId="77777777" w:rsidR="001636C6" w:rsidRDefault="00000000">
      <w:pPr>
        <w:pStyle w:val="ListBullet"/>
        <w:spacing w:after="40"/>
      </w:pPr>
      <w:r>
        <w:t>avoid lone working with children or young people;</w:t>
      </w:r>
    </w:p>
    <w:p w14:paraId="47B6B831" w14:textId="77777777" w:rsidR="001636C6" w:rsidRDefault="00000000">
      <w:pPr>
        <w:pStyle w:val="ListBullet"/>
        <w:spacing w:after="40"/>
      </w:pPr>
      <w:r>
        <w:lastRenderedPageBreak/>
        <w:t>where adults work alone in premises, they should have a means of communication and follow opening/closing procedures;</w:t>
      </w:r>
    </w:p>
    <w:p w14:paraId="47C50F09" w14:textId="77777777" w:rsidR="001636C6" w:rsidRDefault="00000000">
      <w:pPr>
        <w:pStyle w:val="ListBullet"/>
        <w:spacing w:after="40"/>
      </w:pPr>
      <w:r>
        <w:t>the first and last person on site should consider personal safety, alarms, lighting, parking and secure access;</w:t>
      </w:r>
    </w:p>
    <w:p w14:paraId="6DDEA0F0" w14:textId="77777777" w:rsidR="001636C6" w:rsidRDefault="00000000">
      <w:pPr>
        <w:pStyle w:val="ListBullet"/>
        <w:spacing w:after="40"/>
      </w:pPr>
      <w:r>
        <w:t>concerns about personal safety, harassment or unsafe travel should be raised with the CEO / senior lead.</w:t>
      </w:r>
    </w:p>
    <w:p w14:paraId="10D0FAC5" w14:textId="77777777" w:rsidR="001636C6" w:rsidRDefault="00000000">
      <w:pPr>
        <w:pStyle w:val="Heading1"/>
        <w:spacing w:before="200" w:after="100"/>
      </w:pPr>
      <w:r>
        <w:t>20. Freelancers, volunteers, youth leaders and contractors</w:t>
      </w:r>
    </w:p>
    <w:p w14:paraId="3C311A7A" w14:textId="77777777" w:rsidR="001636C6" w:rsidRDefault="00000000">
      <w:pPr>
        <w:spacing w:after="120"/>
      </w:pPr>
      <w:r>
        <w:t>Silhouette Youth relies on a mixed team of staff, freelancers, volunteers, youth leaders and specialist practitioners. Everyone must understand their health and safety responsibilities before starting work.</w:t>
      </w:r>
    </w:p>
    <w:p w14:paraId="42D19C07" w14:textId="77777777" w:rsidR="001636C6" w:rsidRDefault="00000000">
      <w:pPr>
        <w:pStyle w:val="Heading2"/>
        <w:spacing w:after="100"/>
      </w:pPr>
      <w:r>
        <w:t>Freelancers and visiting practitioners</w:t>
      </w:r>
    </w:p>
    <w:p w14:paraId="7E5B8CFC" w14:textId="77777777" w:rsidR="001636C6" w:rsidRDefault="00000000">
      <w:pPr>
        <w:pStyle w:val="ListBullet"/>
        <w:spacing w:after="40"/>
      </w:pPr>
      <w:r>
        <w:t>must receive or have access to relevant policies, risk assessments and emergency procedures;</w:t>
      </w:r>
    </w:p>
    <w:p w14:paraId="193C9496" w14:textId="77777777" w:rsidR="001636C6" w:rsidRDefault="00000000">
      <w:pPr>
        <w:pStyle w:val="ListBullet"/>
        <w:spacing w:after="40"/>
      </w:pPr>
      <w:r>
        <w:t>must provide evidence of qualifications, insurance, DBS or safeguarding requirements where relevant to the role;</w:t>
      </w:r>
    </w:p>
    <w:p w14:paraId="441D0DB1" w14:textId="77777777" w:rsidR="001636C6" w:rsidRDefault="00000000">
      <w:pPr>
        <w:pStyle w:val="ListBullet"/>
        <w:spacing w:after="40"/>
      </w:pPr>
      <w:r>
        <w:t>must only deliver activities within their competence;</w:t>
      </w:r>
    </w:p>
    <w:p w14:paraId="29A318EB" w14:textId="77777777" w:rsidR="001636C6" w:rsidRDefault="00000000">
      <w:pPr>
        <w:pStyle w:val="ListBullet"/>
        <w:spacing w:after="40"/>
      </w:pPr>
      <w:r>
        <w:t>must report accidents, incidents, near misses and hazards immediately;</w:t>
      </w:r>
    </w:p>
    <w:p w14:paraId="70FFAC23" w14:textId="77777777" w:rsidR="001636C6" w:rsidRDefault="00000000">
      <w:pPr>
        <w:pStyle w:val="ListBullet"/>
        <w:spacing w:after="40"/>
      </w:pPr>
      <w:r>
        <w:t>must follow Silhouette and host venue procedures.</w:t>
      </w:r>
    </w:p>
    <w:p w14:paraId="1B7BA078" w14:textId="77777777" w:rsidR="001636C6" w:rsidRDefault="00000000">
      <w:pPr>
        <w:pStyle w:val="Heading2"/>
        <w:spacing w:after="100"/>
      </w:pPr>
      <w:r>
        <w:t>Volunteers and youth leaders</w:t>
      </w:r>
    </w:p>
    <w:p w14:paraId="70C7E8B1" w14:textId="77777777" w:rsidR="001636C6" w:rsidRDefault="00000000">
      <w:pPr>
        <w:pStyle w:val="ListBullet"/>
        <w:spacing w:after="40"/>
      </w:pPr>
      <w:r>
        <w:t>must receive an induction appropriate to their role;</w:t>
      </w:r>
    </w:p>
    <w:p w14:paraId="4036CAFB" w14:textId="77777777" w:rsidR="001636C6" w:rsidRDefault="00000000">
      <w:pPr>
        <w:pStyle w:val="ListBullet"/>
        <w:spacing w:after="40"/>
      </w:pPr>
      <w:r>
        <w:t>must be supervised and supported;</w:t>
      </w:r>
    </w:p>
    <w:p w14:paraId="1115E29E" w14:textId="77777777" w:rsidR="001636C6" w:rsidRDefault="00000000">
      <w:pPr>
        <w:pStyle w:val="ListBullet"/>
        <w:spacing w:after="40"/>
      </w:pPr>
      <w:r>
        <w:t>must not be given responsibility for tasks beyond their age, confidence, experience or training;</w:t>
      </w:r>
    </w:p>
    <w:p w14:paraId="0FA37C4D" w14:textId="77777777" w:rsidR="001636C6" w:rsidRDefault="00000000">
      <w:pPr>
        <w:pStyle w:val="ListBullet"/>
        <w:spacing w:after="40"/>
      </w:pPr>
      <w:r>
        <w:t>must know who to go to for help;</w:t>
      </w:r>
    </w:p>
    <w:p w14:paraId="0DE45298" w14:textId="77777777" w:rsidR="001636C6" w:rsidRDefault="00000000">
      <w:pPr>
        <w:pStyle w:val="ListBullet"/>
        <w:spacing w:after="40"/>
      </w:pPr>
      <w:r>
        <w:t>must follow safeguarding, behaviour and health and safety expectations.</w:t>
      </w:r>
    </w:p>
    <w:p w14:paraId="0B4142AD" w14:textId="77777777" w:rsidR="001636C6" w:rsidRDefault="00000000">
      <w:pPr>
        <w:pStyle w:val="Heading2"/>
        <w:spacing w:after="100"/>
      </w:pPr>
      <w:r>
        <w:t>Contractors</w:t>
      </w:r>
    </w:p>
    <w:p w14:paraId="61A795D3" w14:textId="77777777" w:rsidR="001636C6" w:rsidRDefault="00000000">
      <w:pPr>
        <w:spacing w:after="120"/>
      </w:pPr>
      <w:r>
        <w:t>Contractors undertaking work on premises, equipment, technical installations, repairs or other specialist tasks must provide risk assessments, method statements, insurance and evidence of competence where required. Contractors must be briefed on emergency arrangements and must not create risks for staff, participants or the public.</w:t>
      </w:r>
    </w:p>
    <w:p w14:paraId="752BBB95" w14:textId="77777777" w:rsidR="001636C6" w:rsidRDefault="00000000">
      <w:pPr>
        <w:pStyle w:val="Heading1"/>
        <w:spacing w:before="200" w:after="100"/>
      </w:pPr>
      <w:r>
        <w:t>21. Violence, aggression and unacceptable behaviour</w:t>
      </w:r>
    </w:p>
    <w:p w14:paraId="29C82D9B" w14:textId="77777777" w:rsidR="001636C6" w:rsidRDefault="00000000">
      <w:pPr>
        <w:spacing w:after="120"/>
      </w:pPr>
      <w:r>
        <w:t>Silhouette Youth will not tolerate violence, threats, harassment, intimidation, discriminatory abuse, sexual harassment, aggressive behaviour or unsafe conduct towards staff, freelancers, volunteers, participants or visitors.</w:t>
      </w:r>
    </w:p>
    <w:p w14:paraId="7F8A4B20" w14:textId="77777777" w:rsidR="001636C6" w:rsidRDefault="00000000">
      <w:pPr>
        <w:pStyle w:val="Heading2"/>
        <w:spacing w:after="100"/>
      </w:pPr>
      <w:r>
        <w:t>Controls</w:t>
      </w:r>
    </w:p>
    <w:p w14:paraId="77711730" w14:textId="77777777" w:rsidR="001636C6" w:rsidRDefault="00000000">
      <w:pPr>
        <w:pStyle w:val="ListBullet"/>
        <w:spacing w:after="40"/>
      </w:pPr>
      <w:r>
        <w:t>behaviour expectations will be communicated to participants, families and visitors where appropriate;</w:t>
      </w:r>
    </w:p>
    <w:p w14:paraId="48938359" w14:textId="77777777" w:rsidR="001636C6" w:rsidRDefault="00000000">
      <w:pPr>
        <w:pStyle w:val="ListBullet"/>
        <w:spacing w:after="40"/>
      </w:pPr>
      <w:r>
        <w:t>staff and practitioners should seek support early if behaviour is escalating;</w:t>
      </w:r>
    </w:p>
    <w:p w14:paraId="5E22D15C" w14:textId="77777777" w:rsidR="001636C6" w:rsidRDefault="00000000">
      <w:pPr>
        <w:pStyle w:val="ListBullet"/>
        <w:spacing w:after="40"/>
      </w:pPr>
      <w:r>
        <w:t>no one is expected to physically protect property or place themselves at risk;</w:t>
      </w:r>
    </w:p>
    <w:p w14:paraId="78C6A311" w14:textId="77777777" w:rsidR="001636C6" w:rsidRDefault="00000000">
      <w:pPr>
        <w:pStyle w:val="ListBullet"/>
        <w:spacing w:after="40"/>
      </w:pPr>
      <w:r>
        <w:t>physical intervention must only be used as a last resort to prevent immediate harm and must be reasonable, proportionate and recorded;</w:t>
      </w:r>
    </w:p>
    <w:p w14:paraId="776AAB8C" w14:textId="77777777" w:rsidR="001636C6" w:rsidRDefault="00000000">
      <w:pPr>
        <w:pStyle w:val="ListBullet"/>
        <w:spacing w:after="40"/>
      </w:pPr>
      <w:r>
        <w:t>incidents of violence, aggression or threatening behaviour must be recorded and reviewed;</w:t>
      </w:r>
    </w:p>
    <w:p w14:paraId="52441B1C" w14:textId="77777777" w:rsidR="001636C6" w:rsidRDefault="00000000">
      <w:pPr>
        <w:pStyle w:val="ListBullet"/>
        <w:spacing w:after="40"/>
      </w:pPr>
      <w:r>
        <w:lastRenderedPageBreak/>
        <w:t>police or emergency services should be contacted where there is immediate danger or a criminal act.</w:t>
      </w:r>
    </w:p>
    <w:p w14:paraId="19D0E7C0" w14:textId="77777777" w:rsidR="001636C6" w:rsidRDefault="00000000">
      <w:pPr>
        <w:pStyle w:val="Heading1"/>
        <w:spacing w:before="200" w:after="100"/>
      </w:pPr>
      <w:r>
        <w:t>22. Stress, wellbeing and mental health at work</w:t>
      </w:r>
    </w:p>
    <w:p w14:paraId="7E577DC6" w14:textId="77777777" w:rsidR="001636C6" w:rsidRDefault="00000000">
      <w:pPr>
        <w:spacing w:after="120"/>
      </w:pPr>
      <w:r>
        <w:t>Silhouette Youth recognises that youth work, charity leadership, school delivery, performances, funding pressures and safeguarding responsibilities can create stress and emotional load. The organisation will take reasonable steps to protect staff, freelancers and volunteers from work-related stress and support a healthy working culture.</w:t>
      </w:r>
    </w:p>
    <w:p w14:paraId="7D810AA3" w14:textId="77777777" w:rsidR="001636C6" w:rsidRDefault="00000000">
      <w:pPr>
        <w:pStyle w:val="Heading2"/>
        <w:spacing w:after="100"/>
      </w:pPr>
      <w:r>
        <w:t>Controls</w:t>
      </w:r>
    </w:p>
    <w:p w14:paraId="5A821D34" w14:textId="77777777" w:rsidR="001636C6" w:rsidRDefault="00000000">
      <w:pPr>
        <w:pStyle w:val="ListBullet"/>
        <w:spacing w:after="40"/>
      </w:pPr>
      <w:r>
        <w:t>roles, responsibilities and expectations should be clear;</w:t>
      </w:r>
    </w:p>
    <w:p w14:paraId="4CA735D2" w14:textId="77777777" w:rsidR="001636C6" w:rsidRDefault="00000000">
      <w:pPr>
        <w:pStyle w:val="ListBullet"/>
        <w:spacing w:after="40"/>
      </w:pPr>
      <w:r>
        <w:t>workload, deadlines and session demands should be realistic where possible;</w:t>
      </w:r>
    </w:p>
    <w:p w14:paraId="45C8A2A3" w14:textId="77777777" w:rsidR="001636C6" w:rsidRDefault="00000000">
      <w:pPr>
        <w:pStyle w:val="ListBullet"/>
        <w:spacing w:after="40"/>
      </w:pPr>
      <w:r>
        <w:t>staff and practitioners should have opportunities to raise concerns;</w:t>
      </w:r>
    </w:p>
    <w:p w14:paraId="3D142FE4" w14:textId="77777777" w:rsidR="001636C6" w:rsidRDefault="00000000">
      <w:pPr>
        <w:pStyle w:val="ListBullet"/>
        <w:spacing w:after="40"/>
      </w:pPr>
      <w:r>
        <w:t>debriefs should be offered after difficult incidents, disclosures, productions or high-pressure events where appropriate;</w:t>
      </w:r>
    </w:p>
    <w:p w14:paraId="4A7E0E27" w14:textId="77777777" w:rsidR="001636C6" w:rsidRDefault="00000000">
      <w:pPr>
        <w:pStyle w:val="ListBullet"/>
        <w:spacing w:after="40"/>
      </w:pPr>
      <w:r>
        <w:t>bullying, harassment and discriminatory behaviour will not be tolerated;</w:t>
      </w:r>
    </w:p>
    <w:p w14:paraId="60F1BD37" w14:textId="77777777" w:rsidR="001636C6" w:rsidRDefault="00000000">
      <w:pPr>
        <w:pStyle w:val="ListBullet"/>
        <w:spacing w:after="40"/>
      </w:pPr>
      <w:r>
        <w:t>reasonable adjustments should be considered for health, disability, caring or wellbeing needs;</w:t>
      </w:r>
    </w:p>
    <w:p w14:paraId="34F4D906" w14:textId="77777777" w:rsidR="001636C6" w:rsidRDefault="00000000">
      <w:pPr>
        <w:pStyle w:val="ListBullet"/>
        <w:spacing w:after="40"/>
      </w:pPr>
      <w:r>
        <w:t>trustees and senior leaders should review workload and organisational risk during periods of change.</w:t>
      </w:r>
    </w:p>
    <w:p w14:paraId="30368031" w14:textId="77777777" w:rsidR="001636C6" w:rsidRDefault="00000000">
      <w:pPr>
        <w:pStyle w:val="Heading1"/>
        <w:spacing w:before="200" w:after="100"/>
      </w:pPr>
      <w:r>
        <w:t>23. Training, induction and communication</w:t>
      </w:r>
    </w:p>
    <w:p w14:paraId="35E09671" w14:textId="77777777" w:rsidR="001636C6" w:rsidRDefault="00000000">
      <w:pPr>
        <w:spacing w:after="120"/>
      </w:pPr>
      <w:r>
        <w:t>Silhouette Youth will provide information, instruction, training and supervision appropriate to each role. Training may be internal or external and should be proportionate to the risks involved.</w:t>
      </w:r>
    </w:p>
    <w:p w14:paraId="03F84133" w14:textId="77777777" w:rsidR="001636C6" w:rsidRDefault="00000000">
      <w:pPr>
        <w:pStyle w:val="Heading2"/>
        <w:spacing w:after="100"/>
      </w:pPr>
      <w:r>
        <w:t>Induction should cover</w:t>
      </w:r>
    </w:p>
    <w:p w14:paraId="65E9F454" w14:textId="77777777" w:rsidR="001636C6" w:rsidRDefault="00000000">
      <w:pPr>
        <w:pStyle w:val="ListBullet"/>
        <w:spacing w:after="40"/>
      </w:pPr>
      <w:r>
        <w:t>health and safety policy and responsibilities;</w:t>
      </w:r>
    </w:p>
    <w:p w14:paraId="5B4F1A33" w14:textId="77777777" w:rsidR="001636C6" w:rsidRDefault="00000000">
      <w:pPr>
        <w:pStyle w:val="ListBullet"/>
        <w:spacing w:after="40"/>
      </w:pPr>
      <w:r>
        <w:t>safeguarding and child protection links;</w:t>
      </w:r>
    </w:p>
    <w:p w14:paraId="04ACEEA6" w14:textId="77777777" w:rsidR="001636C6" w:rsidRDefault="00000000">
      <w:pPr>
        <w:pStyle w:val="ListBullet"/>
        <w:spacing w:after="40"/>
      </w:pPr>
      <w:r>
        <w:t>fire and emergency procedures;</w:t>
      </w:r>
    </w:p>
    <w:p w14:paraId="794BFACB" w14:textId="77777777" w:rsidR="001636C6" w:rsidRDefault="00000000">
      <w:pPr>
        <w:pStyle w:val="ListBullet"/>
        <w:spacing w:after="40"/>
      </w:pPr>
      <w:r>
        <w:t>first aid and medical arrangements;</w:t>
      </w:r>
    </w:p>
    <w:p w14:paraId="72E12931" w14:textId="77777777" w:rsidR="001636C6" w:rsidRDefault="00000000">
      <w:pPr>
        <w:pStyle w:val="ListBullet"/>
        <w:spacing w:after="40"/>
      </w:pPr>
      <w:r>
        <w:t>accident, incident and near miss reporting;</w:t>
      </w:r>
    </w:p>
    <w:p w14:paraId="42F628C6" w14:textId="77777777" w:rsidR="001636C6" w:rsidRDefault="00000000">
      <w:pPr>
        <w:pStyle w:val="ListBullet"/>
        <w:spacing w:after="40"/>
      </w:pPr>
      <w:r>
        <w:t>risk assessments and dynamic risk assessment;</w:t>
      </w:r>
    </w:p>
    <w:p w14:paraId="78870406" w14:textId="77777777" w:rsidR="001636C6" w:rsidRDefault="00000000">
      <w:pPr>
        <w:pStyle w:val="ListBullet"/>
        <w:spacing w:after="40"/>
      </w:pPr>
      <w:r>
        <w:t>venue-specific procedures;</w:t>
      </w:r>
    </w:p>
    <w:p w14:paraId="6EB2610C" w14:textId="77777777" w:rsidR="001636C6" w:rsidRDefault="00000000">
      <w:pPr>
        <w:pStyle w:val="ListBullet"/>
        <w:spacing w:after="40"/>
      </w:pPr>
      <w:r>
        <w:t>safe use of equipment;</w:t>
      </w:r>
    </w:p>
    <w:p w14:paraId="4C4207C3" w14:textId="77777777" w:rsidR="001636C6" w:rsidRDefault="00000000">
      <w:pPr>
        <w:pStyle w:val="ListBullet"/>
        <w:spacing w:after="40"/>
      </w:pPr>
      <w:r>
        <w:t>manual handling, technical equipment or performing arts-specific controls where relevant.</w:t>
      </w:r>
    </w:p>
    <w:p w14:paraId="1C30AE2A" w14:textId="77777777" w:rsidR="001636C6" w:rsidRDefault="00000000">
      <w:pPr>
        <w:pStyle w:val="Heading2"/>
        <w:spacing w:after="100"/>
      </w:pPr>
      <w:r>
        <w:t>Records</w:t>
      </w:r>
    </w:p>
    <w:p w14:paraId="1296516F" w14:textId="77777777" w:rsidR="001636C6" w:rsidRDefault="00000000">
      <w:pPr>
        <w:spacing w:after="120"/>
      </w:pPr>
      <w:r>
        <w:t>Training, induction, briefings, checks, drills and key risk assessments should be recorded and retained by the Health and Safety Lead / CEO or delegated responsible person.</w:t>
      </w:r>
    </w:p>
    <w:p w14:paraId="2BBED070" w14:textId="77777777" w:rsidR="001636C6" w:rsidRDefault="00000000">
      <w:pPr>
        <w:pStyle w:val="Heading1"/>
        <w:spacing w:before="200" w:after="100"/>
      </w:pPr>
      <w:r>
        <w:t>24. Monitoring, review and trustee oversight</w:t>
      </w:r>
    </w:p>
    <w:p w14:paraId="524F2C9B" w14:textId="77777777" w:rsidR="001636C6" w:rsidRDefault="00000000">
      <w:pPr>
        <w:spacing w:after="120"/>
      </w:pPr>
      <w:r>
        <w:t>Health and safety will be monitored through regular operational review and trustee oversight. The purpose of monitoring is to identify learning, prevent harm and ensure the policy remains practical.</w:t>
      </w:r>
    </w:p>
    <w:p w14:paraId="426F20EF" w14:textId="77777777" w:rsidR="001636C6" w:rsidRDefault="00000000">
      <w:pPr>
        <w:pStyle w:val="Heading2"/>
        <w:spacing w:after="100"/>
      </w:pPr>
      <w:r>
        <w:t>Monitoring may include</w:t>
      </w:r>
    </w:p>
    <w:p w14:paraId="3C4F3682" w14:textId="77777777" w:rsidR="001636C6" w:rsidRDefault="00000000">
      <w:pPr>
        <w:pStyle w:val="ListBullet"/>
        <w:spacing w:after="40"/>
      </w:pPr>
      <w:r>
        <w:t>review of accident, incident and near miss records;</w:t>
      </w:r>
    </w:p>
    <w:p w14:paraId="45EAF038" w14:textId="77777777" w:rsidR="001636C6" w:rsidRDefault="00000000">
      <w:pPr>
        <w:pStyle w:val="ListBullet"/>
        <w:spacing w:after="40"/>
      </w:pPr>
      <w:r>
        <w:lastRenderedPageBreak/>
        <w:t>review of risk assessments and actions;</w:t>
      </w:r>
    </w:p>
    <w:p w14:paraId="610E69C3" w14:textId="77777777" w:rsidR="001636C6" w:rsidRDefault="00000000">
      <w:pPr>
        <w:pStyle w:val="ListBullet"/>
        <w:spacing w:after="40"/>
      </w:pPr>
      <w:r>
        <w:t>premises and housekeeping checks;</w:t>
      </w:r>
    </w:p>
    <w:p w14:paraId="00FC3A61" w14:textId="77777777" w:rsidR="001636C6" w:rsidRDefault="00000000">
      <w:pPr>
        <w:pStyle w:val="ListBullet"/>
        <w:spacing w:after="40"/>
      </w:pPr>
      <w:r>
        <w:t>fire, first aid and equipment checks;</w:t>
      </w:r>
    </w:p>
    <w:p w14:paraId="67585B3A" w14:textId="77777777" w:rsidR="001636C6" w:rsidRDefault="00000000">
      <w:pPr>
        <w:pStyle w:val="ListBullet"/>
        <w:spacing w:after="40"/>
      </w:pPr>
      <w:r>
        <w:t>feedback from staff, freelancers, volunteers, young people, families, schools and partners;</w:t>
      </w:r>
    </w:p>
    <w:p w14:paraId="43B09E8E" w14:textId="77777777" w:rsidR="001636C6" w:rsidRDefault="00000000">
      <w:pPr>
        <w:pStyle w:val="ListBullet"/>
        <w:spacing w:after="40"/>
      </w:pPr>
      <w:r>
        <w:t>post-event or production review;</w:t>
      </w:r>
    </w:p>
    <w:p w14:paraId="69BF94C3" w14:textId="77777777" w:rsidR="001636C6" w:rsidRDefault="00000000">
      <w:pPr>
        <w:pStyle w:val="ListBullet"/>
        <w:spacing w:after="40"/>
      </w:pPr>
      <w:r>
        <w:t>trustee review of significant risks and serious incidents.</w:t>
      </w:r>
    </w:p>
    <w:p w14:paraId="75BADB3F" w14:textId="77777777" w:rsidR="001636C6" w:rsidRDefault="00000000">
      <w:pPr>
        <w:pStyle w:val="Heading2"/>
        <w:spacing w:after="100"/>
      </w:pPr>
      <w:r>
        <w:t>Reporting to trustees</w:t>
      </w:r>
    </w:p>
    <w:p w14:paraId="1C79FAFF" w14:textId="77777777" w:rsidR="001636C6" w:rsidRDefault="00000000">
      <w:pPr>
        <w:spacing w:after="120"/>
      </w:pPr>
      <w:r>
        <w:t>The CEO / senior lead should report significant accidents, incidents, emerging risks, repeated patterns, major events, premises issues and any RIDDOR reportable incident to trustees. Trustees should ensure appropriate action is taken and recorded.</w:t>
      </w:r>
    </w:p>
    <w:p w14:paraId="0E9ECCE6" w14:textId="77777777" w:rsidR="001636C6" w:rsidRDefault="00000000">
      <w:pPr>
        <w:pStyle w:val="Heading1"/>
        <w:spacing w:before="200" w:after="100"/>
      </w:pPr>
      <w:r>
        <w:t>25. Policy review and document control</w:t>
      </w:r>
    </w:p>
    <w:p w14:paraId="7D27593C" w14:textId="77777777" w:rsidR="001636C6" w:rsidRDefault="00000000">
      <w:pPr>
        <w:spacing w:after="120"/>
      </w:pPr>
      <w:r>
        <w:t>This policy will be reviewed at least annually and sooner if there are significant changes to law, guidance, premises, staffing, delivery models, activities, equipment or risk profile.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5040"/>
        <w:gridCol w:w="5040"/>
      </w:tblGrid>
      <w:tr w:rsidR="001636C6" w14:paraId="047ADFE7" w14:textId="77777777">
        <w:trPr>
          <w:jc w:val="center"/>
        </w:trPr>
        <w:tc>
          <w:tcPr>
            <w:tcW w:w="5040" w:type="dxa"/>
            <w:shd w:val="clear" w:color="auto" w:fill="D9EAF7"/>
          </w:tcPr>
          <w:p w14:paraId="69975026" w14:textId="77777777" w:rsidR="001636C6" w:rsidRDefault="00000000">
            <w:r>
              <w:rPr>
                <w:b/>
                <w:sz w:val="20"/>
              </w:rPr>
              <w:t>Document control item</w:t>
            </w:r>
          </w:p>
        </w:tc>
        <w:tc>
          <w:tcPr>
            <w:tcW w:w="5040" w:type="dxa"/>
            <w:shd w:val="clear" w:color="auto" w:fill="D9EAF7"/>
          </w:tcPr>
          <w:p w14:paraId="6CEABDA9" w14:textId="77777777" w:rsidR="001636C6" w:rsidRDefault="00000000">
            <w:r>
              <w:rPr>
                <w:b/>
                <w:sz w:val="20"/>
              </w:rPr>
              <w:t>Details</w:t>
            </w:r>
          </w:p>
        </w:tc>
      </w:tr>
      <w:tr w:rsidR="001636C6" w14:paraId="70DAB4ED" w14:textId="77777777">
        <w:trPr>
          <w:jc w:val="center"/>
        </w:trPr>
        <w:tc>
          <w:tcPr>
            <w:tcW w:w="5040" w:type="dxa"/>
          </w:tcPr>
          <w:p w14:paraId="78EC5CC8" w14:textId="77777777" w:rsidR="001636C6" w:rsidRDefault="00000000">
            <w:r>
              <w:rPr>
                <w:sz w:val="20"/>
              </w:rPr>
              <w:t>Document name</w:t>
            </w:r>
          </w:p>
        </w:tc>
        <w:tc>
          <w:tcPr>
            <w:tcW w:w="5040" w:type="dxa"/>
          </w:tcPr>
          <w:p w14:paraId="1EB069E2" w14:textId="77777777" w:rsidR="001636C6" w:rsidRDefault="00000000">
            <w:r>
              <w:rPr>
                <w:sz w:val="20"/>
              </w:rPr>
              <w:t>Silhouette Youth Health and Safety Policy</w:t>
            </w:r>
          </w:p>
        </w:tc>
      </w:tr>
      <w:tr w:rsidR="001636C6" w14:paraId="0C838809" w14:textId="77777777">
        <w:trPr>
          <w:jc w:val="center"/>
        </w:trPr>
        <w:tc>
          <w:tcPr>
            <w:tcW w:w="5040" w:type="dxa"/>
          </w:tcPr>
          <w:p w14:paraId="115BE049" w14:textId="77777777" w:rsidR="001636C6" w:rsidRDefault="00000000">
            <w:r>
              <w:rPr>
                <w:sz w:val="20"/>
              </w:rPr>
              <w:t>Document owner</w:t>
            </w:r>
          </w:p>
        </w:tc>
        <w:tc>
          <w:tcPr>
            <w:tcW w:w="5040" w:type="dxa"/>
          </w:tcPr>
          <w:p w14:paraId="0CB8117C" w14:textId="77777777" w:rsidR="001636C6" w:rsidRDefault="00000000">
            <w:r>
              <w:rPr>
                <w:sz w:val="20"/>
              </w:rPr>
              <w:t>Trustees / CEO / Health and Safety Lead</w:t>
            </w:r>
          </w:p>
        </w:tc>
      </w:tr>
      <w:tr w:rsidR="001636C6" w14:paraId="1CA2994E" w14:textId="77777777">
        <w:trPr>
          <w:jc w:val="center"/>
        </w:trPr>
        <w:tc>
          <w:tcPr>
            <w:tcW w:w="5040" w:type="dxa"/>
          </w:tcPr>
          <w:p w14:paraId="2D066769" w14:textId="77777777" w:rsidR="001636C6" w:rsidRDefault="00000000">
            <w:r>
              <w:rPr>
                <w:sz w:val="20"/>
              </w:rPr>
              <w:t>Approved by</w:t>
            </w:r>
          </w:p>
        </w:tc>
        <w:tc>
          <w:tcPr>
            <w:tcW w:w="5040" w:type="dxa"/>
          </w:tcPr>
          <w:p w14:paraId="69B9EC14" w14:textId="77777777" w:rsidR="001636C6" w:rsidRDefault="00000000">
            <w:r>
              <w:rPr>
                <w:sz w:val="20"/>
              </w:rPr>
              <w:t>Board of Trustees</w:t>
            </w:r>
          </w:p>
        </w:tc>
      </w:tr>
      <w:tr w:rsidR="001636C6" w14:paraId="4BC9C87B" w14:textId="77777777">
        <w:trPr>
          <w:jc w:val="center"/>
        </w:trPr>
        <w:tc>
          <w:tcPr>
            <w:tcW w:w="5040" w:type="dxa"/>
          </w:tcPr>
          <w:p w14:paraId="24DFF73D" w14:textId="77777777" w:rsidR="001636C6" w:rsidRDefault="00000000">
            <w:r>
              <w:rPr>
                <w:sz w:val="20"/>
              </w:rPr>
              <w:t>Date approved</w:t>
            </w:r>
          </w:p>
        </w:tc>
        <w:tc>
          <w:tcPr>
            <w:tcW w:w="5040" w:type="dxa"/>
          </w:tcPr>
          <w:p w14:paraId="3F1CB7F3" w14:textId="7474905D" w:rsidR="001636C6" w:rsidRDefault="00CB289D">
            <w:r>
              <w:rPr>
                <w:sz w:val="20"/>
              </w:rPr>
              <w:t>03/01/2026</w:t>
            </w:r>
          </w:p>
        </w:tc>
      </w:tr>
      <w:tr w:rsidR="001636C6" w14:paraId="786A9087" w14:textId="77777777">
        <w:trPr>
          <w:jc w:val="center"/>
        </w:trPr>
        <w:tc>
          <w:tcPr>
            <w:tcW w:w="5040" w:type="dxa"/>
          </w:tcPr>
          <w:p w14:paraId="171D0368" w14:textId="77777777" w:rsidR="001636C6" w:rsidRDefault="00000000">
            <w:r>
              <w:rPr>
                <w:sz w:val="20"/>
              </w:rPr>
              <w:t>Review frequency</w:t>
            </w:r>
          </w:p>
        </w:tc>
        <w:tc>
          <w:tcPr>
            <w:tcW w:w="5040" w:type="dxa"/>
          </w:tcPr>
          <w:p w14:paraId="4F1875C3" w14:textId="77777777" w:rsidR="001636C6" w:rsidRDefault="00000000">
            <w:r>
              <w:rPr>
                <w:sz w:val="20"/>
              </w:rPr>
              <w:t>Annually, or sooner if required</w:t>
            </w:r>
          </w:p>
        </w:tc>
      </w:tr>
      <w:tr w:rsidR="001636C6" w14:paraId="4986E57B" w14:textId="77777777">
        <w:trPr>
          <w:jc w:val="center"/>
        </w:trPr>
        <w:tc>
          <w:tcPr>
            <w:tcW w:w="5040" w:type="dxa"/>
          </w:tcPr>
          <w:p w14:paraId="2B379151" w14:textId="77777777" w:rsidR="001636C6" w:rsidRDefault="00000000">
            <w:r>
              <w:rPr>
                <w:sz w:val="20"/>
              </w:rPr>
              <w:t>Next review date</w:t>
            </w:r>
          </w:p>
        </w:tc>
        <w:tc>
          <w:tcPr>
            <w:tcW w:w="5040" w:type="dxa"/>
          </w:tcPr>
          <w:p w14:paraId="0DCE9716" w14:textId="174C1E14" w:rsidR="001636C6" w:rsidRDefault="00CB289D">
            <w:r>
              <w:rPr>
                <w:sz w:val="20"/>
              </w:rPr>
              <w:t>03/01/2027</w:t>
            </w:r>
          </w:p>
        </w:tc>
      </w:tr>
      <w:tr w:rsidR="001636C6" w14:paraId="36374DC0" w14:textId="77777777">
        <w:trPr>
          <w:jc w:val="center"/>
        </w:trPr>
        <w:tc>
          <w:tcPr>
            <w:tcW w:w="5040" w:type="dxa"/>
          </w:tcPr>
          <w:p w14:paraId="571E8C41" w14:textId="77777777" w:rsidR="001636C6" w:rsidRDefault="00000000">
            <w:r>
              <w:rPr>
                <w:sz w:val="20"/>
              </w:rPr>
              <w:t>Version</w:t>
            </w:r>
          </w:p>
        </w:tc>
        <w:tc>
          <w:tcPr>
            <w:tcW w:w="5040" w:type="dxa"/>
          </w:tcPr>
          <w:p w14:paraId="49F77B05" w14:textId="77777777" w:rsidR="001636C6" w:rsidRDefault="00000000">
            <w:r>
              <w:rPr>
                <w:sz w:val="20"/>
              </w:rPr>
              <w:t>Version 1 - rewritten from previous template policy</w:t>
            </w:r>
          </w:p>
        </w:tc>
      </w:tr>
      <w:tr w:rsidR="001636C6" w14:paraId="38C234AC" w14:textId="77777777">
        <w:trPr>
          <w:jc w:val="center"/>
        </w:trPr>
        <w:tc>
          <w:tcPr>
            <w:tcW w:w="5040" w:type="dxa"/>
          </w:tcPr>
          <w:p w14:paraId="02AE9DEA" w14:textId="77777777" w:rsidR="001636C6" w:rsidRDefault="00000000">
            <w:r>
              <w:rPr>
                <w:sz w:val="20"/>
              </w:rPr>
              <w:t>Related policies</w:t>
            </w:r>
          </w:p>
        </w:tc>
        <w:tc>
          <w:tcPr>
            <w:tcW w:w="5040" w:type="dxa"/>
          </w:tcPr>
          <w:p w14:paraId="7FECC157" w14:textId="77777777" w:rsidR="001636C6" w:rsidRDefault="00000000">
            <w:r>
              <w:rPr>
                <w:sz w:val="20"/>
              </w:rPr>
              <w:t>Safeguarding and Child Protection; Behaviour; Volunteer; Freelance/Contractor; Equality, Diversity and Inclusion; Data Protection; Risk Assessment Procedures</w:t>
            </w:r>
          </w:p>
        </w:tc>
      </w:tr>
    </w:tbl>
    <w:p w14:paraId="0D6B83E1" w14:textId="77777777" w:rsidR="001636C6" w:rsidRDefault="001636C6">
      <w:pPr>
        <w:sectPr w:rsidR="001636C6">
          <w:headerReference w:type="default" r:id="rId8"/>
          <w:footerReference w:type="default" r:id="rId9"/>
          <w:pgSz w:w="12240" w:h="15840"/>
          <w:pgMar w:top="936" w:right="1080" w:bottom="936" w:left="1080" w:header="720" w:footer="720" w:gutter="0"/>
          <w:cols w:space="720"/>
          <w:docGrid w:linePitch="360"/>
        </w:sectPr>
      </w:pPr>
    </w:p>
    <w:p w14:paraId="70AEF699" w14:textId="77777777" w:rsidR="001636C6" w:rsidRDefault="00000000">
      <w:pPr>
        <w:pStyle w:val="Heading1"/>
        <w:spacing w:before="200" w:after="100"/>
      </w:pPr>
      <w:r>
        <w:lastRenderedPageBreak/>
        <w:t>Appendix 1: Accident report form</w:t>
      </w:r>
    </w:p>
    <w:p w14:paraId="03373DB4" w14:textId="77777777" w:rsidR="001636C6" w:rsidRDefault="00000000">
      <w:pPr>
        <w:spacing w:after="120"/>
      </w:pPr>
      <w:r>
        <w:t>To be completed for any injury, accident or medical incident connected with Silhouette Youth activity. Complete as soon as possible and normally within 24 hours.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5040"/>
        <w:gridCol w:w="5040"/>
      </w:tblGrid>
      <w:tr w:rsidR="001636C6" w14:paraId="7E5D5939" w14:textId="77777777">
        <w:trPr>
          <w:jc w:val="center"/>
        </w:trPr>
        <w:tc>
          <w:tcPr>
            <w:tcW w:w="5040" w:type="dxa"/>
            <w:shd w:val="clear" w:color="auto" w:fill="D9EAF7"/>
          </w:tcPr>
          <w:p w14:paraId="7946C814" w14:textId="77777777" w:rsidR="001636C6" w:rsidRDefault="00000000">
            <w:r>
              <w:rPr>
                <w:b/>
                <w:sz w:val="20"/>
              </w:rPr>
              <w:t>Field</w:t>
            </w:r>
          </w:p>
        </w:tc>
        <w:tc>
          <w:tcPr>
            <w:tcW w:w="5040" w:type="dxa"/>
            <w:shd w:val="clear" w:color="auto" w:fill="D9EAF7"/>
          </w:tcPr>
          <w:p w14:paraId="2B768F1F" w14:textId="77777777" w:rsidR="001636C6" w:rsidRDefault="00000000">
            <w:r>
              <w:rPr>
                <w:b/>
                <w:sz w:val="20"/>
              </w:rPr>
              <w:t>Details</w:t>
            </w:r>
          </w:p>
        </w:tc>
      </w:tr>
      <w:tr w:rsidR="001636C6" w14:paraId="4B9AC2CA" w14:textId="77777777">
        <w:trPr>
          <w:jc w:val="center"/>
        </w:trPr>
        <w:tc>
          <w:tcPr>
            <w:tcW w:w="5040" w:type="dxa"/>
          </w:tcPr>
          <w:p w14:paraId="5E34CC0D" w14:textId="77777777" w:rsidR="001636C6" w:rsidRDefault="00000000">
            <w:r>
              <w:rPr>
                <w:sz w:val="20"/>
              </w:rPr>
              <w:t>Name of injured person</w:t>
            </w:r>
          </w:p>
        </w:tc>
        <w:tc>
          <w:tcPr>
            <w:tcW w:w="5040" w:type="dxa"/>
          </w:tcPr>
          <w:p w14:paraId="2A850197" w14:textId="77777777" w:rsidR="001636C6" w:rsidRDefault="001636C6"/>
        </w:tc>
      </w:tr>
      <w:tr w:rsidR="001636C6" w14:paraId="50411981" w14:textId="77777777">
        <w:trPr>
          <w:jc w:val="center"/>
        </w:trPr>
        <w:tc>
          <w:tcPr>
            <w:tcW w:w="5040" w:type="dxa"/>
          </w:tcPr>
          <w:p w14:paraId="0B2F9D6C" w14:textId="77777777" w:rsidR="001636C6" w:rsidRDefault="00000000">
            <w:r>
              <w:rPr>
                <w:sz w:val="20"/>
              </w:rPr>
              <w:t>Date and time of accident</w:t>
            </w:r>
          </w:p>
        </w:tc>
        <w:tc>
          <w:tcPr>
            <w:tcW w:w="5040" w:type="dxa"/>
          </w:tcPr>
          <w:p w14:paraId="3CB6EA23" w14:textId="77777777" w:rsidR="001636C6" w:rsidRDefault="001636C6"/>
        </w:tc>
      </w:tr>
      <w:tr w:rsidR="001636C6" w14:paraId="210F4D9D" w14:textId="77777777">
        <w:trPr>
          <w:jc w:val="center"/>
        </w:trPr>
        <w:tc>
          <w:tcPr>
            <w:tcW w:w="5040" w:type="dxa"/>
          </w:tcPr>
          <w:p w14:paraId="6C7C4D11" w14:textId="77777777" w:rsidR="001636C6" w:rsidRDefault="00000000">
            <w:r>
              <w:rPr>
                <w:sz w:val="20"/>
              </w:rPr>
              <w:t>Age, if under 18</w:t>
            </w:r>
          </w:p>
        </w:tc>
        <w:tc>
          <w:tcPr>
            <w:tcW w:w="5040" w:type="dxa"/>
          </w:tcPr>
          <w:p w14:paraId="77A571E5" w14:textId="77777777" w:rsidR="001636C6" w:rsidRDefault="001636C6"/>
        </w:tc>
      </w:tr>
      <w:tr w:rsidR="001636C6" w14:paraId="11F8380C" w14:textId="77777777">
        <w:trPr>
          <w:jc w:val="center"/>
        </w:trPr>
        <w:tc>
          <w:tcPr>
            <w:tcW w:w="5040" w:type="dxa"/>
          </w:tcPr>
          <w:p w14:paraId="63213768" w14:textId="77777777" w:rsidR="001636C6" w:rsidRDefault="00000000">
            <w:r>
              <w:rPr>
                <w:sz w:val="20"/>
              </w:rPr>
              <w:t>Session / project / group</w:t>
            </w:r>
          </w:p>
        </w:tc>
        <w:tc>
          <w:tcPr>
            <w:tcW w:w="5040" w:type="dxa"/>
          </w:tcPr>
          <w:p w14:paraId="0C57738A" w14:textId="77777777" w:rsidR="001636C6" w:rsidRDefault="001636C6"/>
        </w:tc>
      </w:tr>
      <w:tr w:rsidR="001636C6" w14:paraId="7FBC707D" w14:textId="77777777">
        <w:trPr>
          <w:jc w:val="center"/>
        </w:trPr>
        <w:tc>
          <w:tcPr>
            <w:tcW w:w="5040" w:type="dxa"/>
          </w:tcPr>
          <w:p w14:paraId="7A8ADFB3" w14:textId="77777777" w:rsidR="001636C6" w:rsidRDefault="00000000">
            <w:r>
              <w:rPr>
                <w:sz w:val="20"/>
              </w:rPr>
              <w:t>Location / venue</w:t>
            </w:r>
          </w:p>
        </w:tc>
        <w:tc>
          <w:tcPr>
            <w:tcW w:w="5040" w:type="dxa"/>
          </w:tcPr>
          <w:p w14:paraId="3CB4D0D6" w14:textId="77777777" w:rsidR="001636C6" w:rsidRDefault="001636C6"/>
        </w:tc>
      </w:tr>
      <w:tr w:rsidR="001636C6" w14:paraId="0518AF94" w14:textId="77777777">
        <w:trPr>
          <w:jc w:val="center"/>
        </w:trPr>
        <w:tc>
          <w:tcPr>
            <w:tcW w:w="5040" w:type="dxa"/>
          </w:tcPr>
          <w:p w14:paraId="7B3467F0" w14:textId="77777777" w:rsidR="001636C6" w:rsidRDefault="00000000">
            <w:r>
              <w:rPr>
                <w:sz w:val="20"/>
              </w:rPr>
              <w:t>What was the person doing before the accident?</w:t>
            </w:r>
          </w:p>
        </w:tc>
        <w:tc>
          <w:tcPr>
            <w:tcW w:w="5040" w:type="dxa"/>
          </w:tcPr>
          <w:p w14:paraId="24845E0C" w14:textId="77777777" w:rsidR="001636C6" w:rsidRDefault="001636C6"/>
        </w:tc>
      </w:tr>
      <w:tr w:rsidR="001636C6" w14:paraId="155A6324" w14:textId="77777777">
        <w:trPr>
          <w:jc w:val="center"/>
        </w:trPr>
        <w:tc>
          <w:tcPr>
            <w:tcW w:w="5040" w:type="dxa"/>
          </w:tcPr>
          <w:p w14:paraId="1F14839B" w14:textId="77777777" w:rsidR="001636C6" w:rsidRDefault="00000000">
            <w:r>
              <w:rPr>
                <w:sz w:val="20"/>
              </w:rPr>
              <w:t>Description of what happened</w:t>
            </w:r>
          </w:p>
        </w:tc>
        <w:tc>
          <w:tcPr>
            <w:tcW w:w="5040" w:type="dxa"/>
          </w:tcPr>
          <w:p w14:paraId="710985AE" w14:textId="77777777" w:rsidR="001636C6" w:rsidRDefault="001636C6"/>
        </w:tc>
      </w:tr>
      <w:tr w:rsidR="001636C6" w14:paraId="62B0AE39" w14:textId="77777777">
        <w:trPr>
          <w:jc w:val="center"/>
        </w:trPr>
        <w:tc>
          <w:tcPr>
            <w:tcW w:w="5040" w:type="dxa"/>
          </w:tcPr>
          <w:p w14:paraId="479A2A61" w14:textId="77777777" w:rsidR="001636C6" w:rsidRDefault="00000000">
            <w:r>
              <w:rPr>
                <w:sz w:val="20"/>
              </w:rPr>
              <w:t>Nature and extent of injury</w:t>
            </w:r>
          </w:p>
        </w:tc>
        <w:tc>
          <w:tcPr>
            <w:tcW w:w="5040" w:type="dxa"/>
          </w:tcPr>
          <w:p w14:paraId="00589DF7" w14:textId="77777777" w:rsidR="001636C6" w:rsidRDefault="001636C6"/>
        </w:tc>
      </w:tr>
      <w:tr w:rsidR="001636C6" w14:paraId="2C161B24" w14:textId="77777777">
        <w:trPr>
          <w:jc w:val="center"/>
        </w:trPr>
        <w:tc>
          <w:tcPr>
            <w:tcW w:w="5040" w:type="dxa"/>
          </w:tcPr>
          <w:p w14:paraId="2F18A1F7" w14:textId="77777777" w:rsidR="001636C6" w:rsidRDefault="00000000">
            <w:r>
              <w:rPr>
                <w:sz w:val="20"/>
              </w:rPr>
              <w:t>First aid treatment given</w:t>
            </w:r>
          </w:p>
        </w:tc>
        <w:tc>
          <w:tcPr>
            <w:tcW w:w="5040" w:type="dxa"/>
          </w:tcPr>
          <w:p w14:paraId="5F0A601D" w14:textId="77777777" w:rsidR="001636C6" w:rsidRDefault="001636C6"/>
        </w:tc>
      </w:tr>
      <w:tr w:rsidR="001636C6" w14:paraId="17F73F34" w14:textId="77777777">
        <w:trPr>
          <w:jc w:val="center"/>
        </w:trPr>
        <w:tc>
          <w:tcPr>
            <w:tcW w:w="5040" w:type="dxa"/>
          </w:tcPr>
          <w:p w14:paraId="671C0F6A" w14:textId="77777777" w:rsidR="001636C6" w:rsidRDefault="00000000">
            <w:r>
              <w:rPr>
                <w:sz w:val="20"/>
              </w:rPr>
              <w:t>Name of first aider</w:t>
            </w:r>
          </w:p>
        </w:tc>
        <w:tc>
          <w:tcPr>
            <w:tcW w:w="5040" w:type="dxa"/>
          </w:tcPr>
          <w:p w14:paraId="3A883F75" w14:textId="77777777" w:rsidR="001636C6" w:rsidRDefault="001636C6"/>
        </w:tc>
      </w:tr>
      <w:tr w:rsidR="001636C6" w14:paraId="3544A5B2" w14:textId="77777777">
        <w:trPr>
          <w:jc w:val="center"/>
        </w:trPr>
        <w:tc>
          <w:tcPr>
            <w:tcW w:w="5040" w:type="dxa"/>
          </w:tcPr>
          <w:p w14:paraId="03405D40" w14:textId="77777777" w:rsidR="001636C6" w:rsidRDefault="00000000">
            <w:r>
              <w:rPr>
                <w:sz w:val="20"/>
              </w:rPr>
              <w:t>Were emergency services contacted?</w:t>
            </w:r>
          </w:p>
        </w:tc>
        <w:tc>
          <w:tcPr>
            <w:tcW w:w="5040" w:type="dxa"/>
          </w:tcPr>
          <w:p w14:paraId="57460BEF" w14:textId="77777777" w:rsidR="001636C6" w:rsidRDefault="00000000">
            <w:r>
              <w:rPr>
                <w:sz w:val="20"/>
              </w:rPr>
              <w:t>Yes / No - details:</w:t>
            </w:r>
          </w:p>
        </w:tc>
      </w:tr>
      <w:tr w:rsidR="001636C6" w14:paraId="63D3BD9B" w14:textId="77777777">
        <w:trPr>
          <w:jc w:val="center"/>
        </w:trPr>
        <w:tc>
          <w:tcPr>
            <w:tcW w:w="5040" w:type="dxa"/>
          </w:tcPr>
          <w:p w14:paraId="25956E4A" w14:textId="77777777" w:rsidR="001636C6" w:rsidRDefault="00000000">
            <w:r>
              <w:rPr>
                <w:sz w:val="20"/>
              </w:rPr>
              <w:t>Were parents/carers contacted?</w:t>
            </w:r>
          </w:p>
        </w:tc>
        <w:tc>
          <w:tcPr>
            <w:tcW w:w="5040" w:type="dxa"/>
          </w:tcPr>
          <w:p w14:paraId="70B4D171" w14:textId="77777777" w:rsidR="001636C6" w:rsidRDefault="00000000">
            <w:r>
              <w:rPr>
                <w:sz w:val="20"/>
              </w:rPr>
              <w:t>Yes / No / N/A - details:</w:t>
            </w:r>
          </w:p>
        </w:tc>
      </w:tr>
      <w:tr w:rsidR="001636C6" w14:paraId="1E0A2DF1" w14:textId="77777777">
        <w:trPr>
          <w:jc w:val="center"/>
        </w:trPr>
        <w:tc>
          <w:tcPr>
            <w:tcW w:w="5040" w:type="dxa"/>
          </w:tcPr>
          <w:p w14:paraId="4D1DD02E" w14:textId="77777777" w:rsidR="001636C6" w:rsidRDefault="00000000">
            <w:r>
              <w:rPr>
                <w:sz w:val="20"/>
              </w:rPr>
              <w:t>Was the school/venue informed?</w:t>
            </w:r>
          </w:p>
        </w:tc>
        <w:tc>
          <w:tcPr>
            <w:tcW w:w="5040" w:type="dxa"/>
          </w:tcPr>
          <w:p w14:paraId="0BC84BA2" w14:textId="77777777" w:rsidR="001636C6" w:rsidRDefault="00000000">
            <w:r>
              <w:rPr>
                <w:sz w:val="20"/>
              </w:rPr>
              <w:t>Yes / No / N/A - details:</w:t>
            </w:r>
          </w:p>
        </w:tc>
      </w:tr>
      <w:tr w:rsidR="001636C6" w14:paraId="24165B6C" w14:textId="77777777">
        <w:trPr>
          <w:jc w:val="center"/>
        </w:trPr>
        <w:tc>
          <w:tcPr>
            <w:tcW w:w="5040" w:type="dxa"/>
          </w:tcPr>
          <w:p w14:paraId="079130D9" w14:textId="77777777" w:rsidR="001636C6" w:rsidRDefault="00000000">
            <w:r>
              <w:rPr>
                <w:sz w:val="20"/>
              </w:rPr>
              <w:t>Immediate action taken to make area safe</w:t>
            </w:r>
          </w:p>
        </w:tc>
        <w:tc>
          <w:tcPr>
            <w:tcW w:w="5040" w:type="dxa"/>
          </w:tcPr>
          <w:p w14:paraId="680BB472" w14:textId="77777777" w:rsidR="001636C6" w:rsidRDefault="001636C6"/>
        </w:tc>
      </w:tr>
      <w:tr w:rsidR="001636C6" w14:paraId="0DB8C9FA" w14:textId="77777777">
        <w:trPr>
          <w:jc w:val="center"/>
        </w:trPr>
        <w:tc>
          <w:tcPr>
            <w:tcW w:w="5040" w:type="dxa"/>
          </w:tcPr>
          <w:p w14:paraId="08BE0831" w14:textId="77777777" w:rsidR="001636C6" w:rsidRDefault="00000000">
            <w:r>
              <w:rPr>
                <w:sz w:val="20"/>
              </w:rPr>
              <w:t>Further action required</w:t>
            </w:r>
          </w:p>
        </w:tc>
        <w:tc>
          <w:tcPr>
            <w:tcW w:w="5040" w:type="dxa"/>
          </w:tcPr>
          <w:p w14:paraId="7D4CFDFD" w14:textId="77777777" w:rsidR="001636C6" w:rsidRDefault="001636C6"/>
        </w:tc>
      </w:tr>
      <w:tr w:rsidR="001636C6" w14:paraId="38873452" w14:textId="77777777">
        <w:trPr>
          <w:jc w:val="center"/>
        </w:trPr>
        <w:tc>
          <w:tcPr>
            <w:tcW w:w="5040" w:type="dxa"/>
          </w:tcPr>
          <w:p w14:paraId="05292110" w14:textId="77777777" w:rsidR="001636C6" w:rsidRDefault="00000000">
            <w:r>
              <w:rPr>
                <w:sz w:val="20"/>
              </w:rPr>
              <w:t>Report completed by</w:t>
            </w:r>
          </w:p>
        </w:tc>
        <w:tc>
          <w:tcPr>
            <w:tcW w:w="5040" w:type="dxa"/>
          </w:tcPr>
          <w:p w14:paraId="15E620DB" w14:textId="77777777" w:rsidR="001636C6" w:rsidRDefault="001636C6"/>
        </w:tc>
      </w:tr>
      <w:tr w:rsidR="001636C6" w14:paraId="18FAE625" w14:textId="77777777">
        <w:trPr>
          <w:jc w:val="center"/>
        </w:trPr>
        <w:tc>
          <w:tcPr>
            <w:tcW w:w="5040" w:type="dxa"/>
          </w:tcPr>
          <w:p w14:paraId="35EF018F" w14:textId="77777777" w:rsidR="001636C6" w:rsidRDefault="00000000">
            <w:r>
              <w:rPr>
                <w:sz w:val="20"/>
              </w:rPr>
              <w:t>Signature and date</w:t>
            </w:r>
          </w:p>
        </w:tc>
        <w:tc>
          <w:tcPr>
            <w:tcW w:w="5040" w:type="dxa"/>
          </w:tcPr>
          <w:p w14:paraId="2D1BA7A3" w14:textId="77777777" w:rsidR="001636C6" w:rsidRDefault="001636C6"/>
        </w:tc>
      </w:tr>
      <w:tr w:rsidR="001636C6" w14:paraId="7D5315A1" w14:textId="77777777">
        <w:trPr>
          <w:jc w:val="center"/>
        </w:trPr>
        <w:tc>
          <w:tcPr>
            <w:tcW w:w="5040" w:type="dxa"/>
          </w:tcPr>
          <w:p w14:paraId="6C5BC951" w14:textId="77777777" w:rsidR="001636C6" w:rsidRDefault="00000000">
            <w:r>
              <w:rPr>
                <w:sz w:val="20"/>
              </w:rPr>
              <w:t>Management review / actions</w:t>
            </w:r>
          </w:p>
        </w:tc>
        <w:tc>
          <w:tcPr>
            <w:tcW w:w="5040" w:type="dxa"/>
          </w:tcPr>
          <w:p w14:paraId="18472B41" w14:textId="77777777" w:rsidR="001636C6" w:rsidRDefault="001636C6"/>
        </w:tc>
      </w:tr>
      <w:tr w:rsidR="001636C6" w14:paraId="7862B320" w14:textId="77777777">
        <w:trPr>
          <w:jc w:val="center"/>
        </w:trPr>
        <w:tc>
          <w:tcPr>
            <w:tcW w:w="5040" w:type="dxa"/>
          </w:tcPr>
          <w:p w14:paraId="7771CA74" w14:textId="77777777" w:rsidR="001636C6" w:rsidRDefault="00000000">
            <w:r>
              <w:rPr>
                <w:sz w:val="20"/>
              </w:rPr>
              <w:t>RIDDOR considered?</w:t>
            </w:r>
          </w:p>
        </w:tc>
        <w:tc>
          <w:tcPr>
            <w:tcW w:w="5040" w:type="dxa"/>
          </w:tcPr>
          <w:p w14:paraId="6370C5D7" w14:textId="77777777" w:rsidR="001636C6" w:rsidRDefault="00000000">
            <w:r>
              <w:rPr>
                <w:sz w:val="20"/>
              </w:rPr>
              <w:t>Yes / No - outcome:</w:t>
            </w:r>
          </w:p>
        </w:tc>
      </w:tr>
      <w:tr w:rsidR="001636C6" w14:paraId="2D412633" w14:textId="77777777">
        <w:trPr>
          <w:jc w:val="center"/>
        </w:trPr>
        <w:tc>
          <w:tcPr>
            <w:tcW w:w="5040" w:type="dxa"/>
          </w:tcPr>
          <w:p w14:paraId="7D7ED3A6" w14:textId="77777777" w:rsidR="001636C6" w:rsidRDefault="00000000">
            <w:r>
              <w:rPr>
                <w:sz w:val="20"/>
              </w:rPr>
              <w:t>Action completed by / date</w:t>
            </w:r>
          </w:p>
        </w:tc>
        <w:tc>
          <w:tcPr>
            <w:tcW w:w="5040" w:type="dxa"/>
          </w:tcPr>
          <w:p w14:paraId="058A7F45" w14:textId="77777777" w:rsidR="001636C6" w:rsidRDefault="001636C6"/>
        </w:tc>
      </w:tr>
    </w:tbl>
    <w:p w14:paraId="37634BD8" w14:textId="77777777" w:rsidR="001636C6" w:rsidRDefault="001636C6">
      <w:pPr>
        <w:sectPr w:rsidR="001636C6">
          <w:pgSz w:w="12240" w:h="15840"/>
          <w:pgMar w:top="936" w:right="1080" w:bottom="936" w:left="1080" w:header="720" w:footer="720" w:gutter="0"/>
          <w:cols w:space="720"/>
          <w:docGrid w:linePitch="360"/>
        </w:sectPr>
      </w:pPr>
    </w:p>
    <w:p w14:paraId="776164B9" w14:textId="77777777" w:rsidR="001636C6" w:rsidRDefault="00000000">
      <w:pPr>
        <w:pStyle w:val="Heading1"/>
        <w:spacing w:before="200" w:after="100"/>
      </w:pPr>
      <w:r>
        <w:lastRenderedPageBreak/>
        <w:t>Appendix 2: Incident / near miss report form</w:t>
      </w:r>
    </w:p>
    <w:p w14:paraId="6E620371" w14:textId="77777777" w:rsidR="001636C6" w:rsidRDefault="00000000">
      <w:pPr>
        <w:spacing w:after="120"/>
      </w:pPr>
      <w:r>
        <w:t>To be completed for incidents, near misses, hazards, unsafe behaviour, violence/aggression, technical failures, evacuation issues, welfare incidents or events that could have caused harm.</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5040"/>
        <w:gridCol w:w="5040"/>
      </w:tblGrid>
      <w:tr w:rsidR="001636C6" w14:paraId="5B79BB8D" w14:textId="77777777">
        <w:trPr>
          <w:jc w:val="center"/>
        </w:trPr>
        <w:tc>
          <w:tcPr>
            <w:tcW w:w="5040" w:type="dxa"/>
            <w:shd w:val="clear" w:color="auto" w:fill="D9EAF7"/>
          </w:tcPr>
          <w:p w14:paraId="412AF804" w14:textId="77777777" w:rsidR="001636C6" w:rsidRDefault="00000000">
            <w:r>
              <w:rPr>
                <w:b/>
                <w:sz w:val="20"/>
              </w:rPr>
              <w:t>Field</w:t>
            </w:r>
          </w:p>
        </w:tc>
        <w:tc>
          <w:tcPr>
            <w:tcW w:w="5040" w:type="dxa"/>
            <w:shd w:val="clear" w:color="auto" w:fill="D9EAF7"/>
          </w:tcPr>
          <w:p w14:paraId="287995EF" w14:textId="77777777" w:rsidR="001636C6" w:rsidRDefault="00000000">
            <w:r>
              <w:rPr>
                <w:b/>
                <w:sz w:val="20"/>
              </w:rPr>
              <w:t>Details</w:t>
            </w:r>
          </w:p>
        </w:tc>
      </w:tr>
      <w:tr w:rsidR="001636C6" w14:paraId="56B1AA53" w14:textId="77777777">
        <w:trPr>
          <w:jc w:val="center"/>
        </w:trPr>
        <w:tc>
          <w:tcPr>
            <w:tcW w:w="5040" w:type="dxa"/>
          </w:tcPr>
          <w:p w14:paraId="681D063C" w14:textId="77777777" w:rsidR="001636C6" w:rsidRDefault="00000000">
            <w:r>
              <w:rPr>
                <w:sz w:val="20"/>
              </w:rPr>
              <w:t>Date and time of incident</w:t>
            </w:r>
          </w:p>
        </w:tc>
        <w:tc>
          <w:tcPr>
            <w:tcW w:w="5040" w:type="dxa"/>
          </w:tcPr>
          <w:p w14:paraId="3C8508DC" w14:textId="77777777" w:rsidR="001636C6" w:rsidRDefault="001636C6"/>
        </w:tc>
      </w:tr>
      <w:tr w:rsidR="001636C6" w14:paraId="7916AAB6" w14:textId="77777777">
        <w:trPr>
          <w:jc w:val="center"/>
        </w:trPr>
        <w:tc>
          <w:tcPr>
            <w:tcW w:w="5040" w:type="dxa"/>
          </w:tcPr>
          <w:p w14:paraId="78E01A26" w14:textId="77777777" w:rsidR="001636C6" w:rsidRDefault="00000000">
            <w:r>
              <w:rPr>
                <w:sz w:val="20"/>
              </w:rPr>
              <w:t>Session / project / event</w:t>
            </w:r>
          </w:p>
        </w:tc>
        <w:tc>
          <w:tcPr>
            <w:tcW w:w="5040" w:type="dxa"/>
          </w:tcPr>
          <w:p w14:paraId="48582881" w14:textId="77777777" w:rsidR="001636C6" w:rsidRDefault="001636C6"/>
        </w:tc>
      </w:tr>
      <w:tr w:rsidR="001636C6" w14:paraId="69054CBF" w14:textId="77777777">
        <w:trPr>
          <w:jc w:val="center"/>
        </w:trPr>
        <w:tc>
          <w:tcPr>
            <w:tcW w:w="5040" w:type="dxa"/>
          </w:tcPr>
          <w:p w14:paraId="759FFDC0" w14:textId="77777777" w:rsidR="001636C6" w:rsidRDefault="00000000">
            <w:r>
              <w:rPr>
                <w:sz w:val="20"/>
              </w:rPr>
              <w:t>Location / venue</w:t>
            </w:r>
          </w:p>
        </w:tc>
        <w:tc>
          <w:tcPr>
            <w:tcW w:w="5040" w:type="dxa"/>
          </w:tcPr>
          <w:p w14:paraId="15D6B5B3" w14:textId="77777777" w:rsidR="001636C6" w:rsidRDefault="001636C6"/>
        </w:tc>
      </w:tr>
      <w:tr w:rsidR="001636C6" w14:paraId="65555750" w14:textId="77777777">
        <w:trPr>
          <w:jc w:val="center"/>
        </w:trPr>
        <w:tc>
          <w:tcPr>
            <w:tcW w:w="5040" w:type="dxa"/>
          </w:tcPr>
          <w:p w14:paraId="0B5E287C" w14:textId="77777777" w:rsidR="001636C6" w:rsidRDefault="00000000">
            <w:r>
              <w:rPr>
                <w:sz w:val="20"/>
              </w:rPr>
              <w:t>People involved</w:t>
            </w:r>
          </w:p>
        </w:tc>
        <w:tc>
          <w:tcPr>
            <w:tcW w:w="5040" w:type="dxa"/>
          </w:tcPr>
          <w:p w14:paraId="3643E282" w14:textId="77777777" w:rsidR="001636C6" w:rsidRDefault="001636C6"/>
        </w:tc>
      </w:tr>
      <w:tr w:rsidR="001636C6" w14:paraId="51215EA8" w14:textId="77777777">
        <w:trPr>
          <w:jc w:val="center"/>
        </w:trPr>
        <w:tc>
          <w:tcPr>
            <w:tcW w:w="5040" w:type="dxa"/>
          </w:tcPr>
          <w:p w14:paraId="160379D9" w14:textId="77777777" w:rsidR="001636C6" w:rsidRDefault="00000000">
            <w:r>
              <w:rPr>
                <w:sz w:val="20"/>
              </w:rPr>
              <w:t>Witnesses</w:t>
            </w:r>
          </w:p>
        </w:tc>
        <w:tc>
          <w:tcPr>
            <w:tcW w:w="5040" w:type="dxa"/>
          </w:tcPr>
          <w:p w14:paraId="1E662EE2" w14:textId="77777777" w:rsidR="001636C6" w:rsidRDefault="001636C6"/>
        </w:tc>
      </w:tr>
      <w:tr w:rsidR="001636C6" w14:paraId="528BBFF1" w14:textId="77777777">
        <w:trPr>
          <w:jc w:val="center"/>
        </w:trPr>
        <w:tc>
          <w:tcPr>
            <w:tcW w:w="5040" w:type="dxa"/>
          </w:tcPr>
          <w:p w14:paraId="0839229C" w14:textId="77777777" w:rsidR="001636C6" w:rsidRDefault="00000000">
            <w:r>
              <w:rPr>
                <w:sz w:val="20"/>
              </w:rPr>
              <w:t>Description of incident / near miss</w:t>
            </w:r>
          </w:p>
        </w:tc>
        <w:tc>
          <w:tcPr>
            <w:tcW w:w="5040" w:type="dxa"/>
          </w:tcPr>
          <w:p w14:paraId="12F16A67" w14:textId="77777777" w:rsidR="001636C6" w:rsidRDefault="001636C6"/>
        </w:tc>
      </w:tr>
      <w:tr w:rsidR="001636C6" w14:paraId="57167545" w14:textId="77777777">
        <w:trPr>
          <w:jc w:val="center"/>
        </w:trPr>
        <w:tc>
          <w:tcPr>
            <w:tcW w:w="5040" w:type="dxa"/>
          </w:tcPr>
          <w:p w14:paraId="564F682D" w14:textId="77777777" w:rsidR="001636C6" w:rsidRDefault="00000000">
            <w:r>
              <w:rPr>
                <w:sz w:val="20"/>
              </w:rPr>
              <w:t>Immediate action taken</w:t>
            </w:r>
          </w:p>
        </w:tc>
        <w:tc>
          <w:tcPr>
            <w:tcW w:w="5040" w:type="dxa"/>
          </w:tcPr>
          <w:p w14:paraId="3F5C6834" w14:textId="77777777" w:rsidR="001636C6" w:rsidRDefault="001636C6"/>
        </w:tc>
      </w:tr>
      <w:tr w:rsidR="001636C6" w14:paraId="68AC2A5E" w14:textId="77777777">
        <w:trPr>
          <w:jc w:val="center"/>
        </w:trPr>
        <w:tc>
          <w:tcPr>
            <w:tcW w:w="5040" w:type="dxa"/>
          </w:tcPr>
          <w:p w14:paraId="139DC4DE" w14:textId="77777777" w:rsidR="001636C6" w:rsidRDefault="00000000">
            <w:r>
              <w:rPr>
                <w:sz w:val="20"/>
              </w:rPr>
              <w:t>Was anyone injured?</w:t>
            </w:r>
          </w:p>
        </w:tc>
        <w:tc>
          <w:tcPr>
            <w:tcW w:w="5040" w:type="dxa"/>
          </w:tcPr>
          <w:p w14:paraId="2696223C" w14:textId="77777777" w:rsidR="001636C6" w:rsidRDefault="00000000">
            <w:r>
              <w:rPr>
                <w:sz w:val="20"/>
              </w:rPr>
              <w:t>Yes / No - if yes, complete Accident Report Form</w:t>
            </w:r>
          </w:p>
        </w:tc>
      </w:tr>
      <w:tr w:rsidR="001636C6" w14:paraId="35C0281E" w14:textId="77777777">
        <w:trPr>
          <w:jc w:val="center"/>
        </w:trPr>
        <w:tc>
          <w:tcPr>
            <w:tcW w:w="5040" w:type="dxa"/>
          </w:tcPr>
          <w:p w14:paraId="2FE2386F" w14:textId="77777777" w:rsidR="001636C6" w:rsidRDefault="00000000">
            <w:r>
              <w:rPr>
                <w:sz w:val="20"/>
              </w:rPr>
              <w:t>Were parents/carers, school or venue informed?</w:t>
            </w:r>
          </w:p>
        </w:tc>
        <w:tc>
          <w:tcPr>
            <w:tcW w:w="5040" w:type="dxa"/>
          </w:tcPr>
          <w:p w14:paraId="149BBD77" w14:textId="77777777" w:rsidR="001636C6" w:rsidRDefault="00000000">
            <w:r>
              <w:rPr>
                <w:sz w:val="20"/>
              </w:rPr>
              <w:t>Details:</w:t>
            </w:r>
          </w:p>
        </w:tc>
      </w:tr>
      <w:tr w:rsidR="001636C6" w14:paraId="57CA822E" w14:textId="77777777">
        <w:trPr>
          <w:jc w:val="center"/>
        </w:trPr>
        <w:tc>
          <w:tcPr>
            <w:tcW w:w="5040" w:type="dxa"/>
          </w:tcPr>
          <w:p w14:paraId="27CFCEFB" w14:textId="77777777" w:rsidR="001636C6" w:rsidRDefault="00000000">
            <w:r>
              <w:rPr>
                <w:sz w:val="20"/>
              </w:rPr>
              <w:t>Safeguarding referral needed?</w:t>
            </w:r>
          </w:p>
        </w:tc>
        <w:tc>
          <w:tcPr>
            <w:tcW w:w="5040" w:type="dxa"/>
          </w:tcPr>
          <w:p w14:paraId="6A4442FB" w14:textId="77777777" w:rsidR="001636C6" w:rsidRDefault="00000000">
            <w:r>
              <w:rPr>
                <w:sz w:val="20"/>
              </w:rPr>
              <w:t>Yes / No - if yes, follow safeguarding procedure</w:t>
            </w:r>
          </w:p>
        </w:tc>
      </w:tr>
      <w:tr w:rsidR="001636C6" w14:paraId="18A3DF27" w14:textId="77777777">
        <w:trPr>
          <w:jc w:val="center"/>
        </w:trPr>
        <w:tc>
          <w:tcPr>
            <w:tcW w:w="5040" w:type="dxa"/>
          </w:tcPr>
          <w:p w14:paraId="0EF1073D" w14:textId="77777777" w:rsidR="001636C6" w:rsidRDefault="00000000">
            <w:r>
              <w:rPr>
                <w:sz w:val="20"/>
              </w:rPr>
              <w:t>Further action required</w:t>
            </w:r>
          </w:p>
        </w:tc>
        <w:tc>
          <w:tcPr>
            <w:tcW w:w="5040" w:type="dxa"/>
          </w:tcPr>
          <w:p w14:paraId="4FAF718C" w14:textId="77777777" w:rsidR="001636C6" w:rsidRDefault="001636C6"/>
        </w:tc>
      </w:tr>
      <w:tr w:rsidR="001636C6" w14:paraId="541AD534" w14:textId="77777777">
        <w:trPr>
          <w:jc w:val="center"/>
        </w:trPr>
        <w:tc>
          <w:tcPr>
            <w:tcW w:w="5040" w:type="dxa"/>
          </w:tcPr>
          <w:p w14:paraId="61B4A618" w14:textId="77777777" w:rsidR="001636C6" w:rsidRDefault="00000000">
            <w:r>
              <w:rPr>
                <w:sz w:val="20"/>
              </w:rPr>
              <w:t>Report completed by</w:t>
            </w:r>
          </w:p>
        </w:tc>
        <w:tc>
          <w:tcPr>
            <w:tcW w:w="5040" w:type="dxa"/>
          </w:tcPr>
          <w:p w14:paraId="6A54D922" w14:textId="77777777" w:rsidR="001636C6" w:rsidRDefault="001636C6"/>
        </w:tc>
      </w:tr>
      <w:tr w:rsidR="001636C6" w14:paraId="4872FD79" w14:textId="77777777">
        <w:trPr>
          <w:jc w:val="center"/>
        </w:trPr>
        <w:tc>
          <w:tcPr>
            <w:tcW w:w="5040" w:type="dxa"/>
          </w:tcPr>
          <w:p w14:paraId="2471FC4A" w14:textId="77777777" w:rsidR="001636C6" w:rsidRDefault="00000000">
            <w:r>
              <w:rPr>
                <w:sz w:val="20"/>
              </w:rPr>
              <w:t>Signature and date</w:t>
            </w:r>
          </w:p>
        </w:tc>
        <w:tc>
          <w:tcPr>
            <w:tcW w:w="5040" w:type="dxa"/>
          </w:tcPr>
          <w:p w14:paraId="43E878E7" w14:textId="77777777" w:rsidR="001636C6" w:rsidRDefault="001636C6"/>
        </w:tc>
      </w:tr>
      <w:tr w:rsidR="001636C6" w14:paraId="14E5A8FE" w14:textId="77777777">
        <w:trPr>
          <w:jc w:val="center"/>
        </w:trPr>
        <w:tc>
          <w:tcPr>
            <w:tcW w:w="5040" w:type="dxa"/>
          </w:tcPr>
          <w:p w14:paraId="7E72F6B3" w14:textId="77777777" w:rsidR="001636C6" w:rsidRDefault="00000000">
            <w:r>
              <w:rPr>
                <w:sz w:val="20"/>
              </w:rPr>
              <w:t>Management review / learning</w:t>
            </w:r>
          </w:p>
        </w:tc>
        <w:tc>
          <w:tcPr>
            <w:tcW w:w="5040" w:type="dxa"/>
          </w:tcPr>
          <w:p w14:paraId="1B6F38E0" w14:textId="77777777" w:rsidR="001636C6" w:rsidRDefault="001636C6"/>
        </w:tc>
      </w:tr>
      <w:tr w:rsidR="001636C6" w14:paraId="372C5CB5" w14:textId="77777777">
        <w:trPr>
          <w:jc w:val="center"/>
        </w:trPr>
        <w:tc>
          <w:tcPr>
            <w:tcW w:w="5040" w:type="dxa"/>
          </w:tcPr>
          <w:p w14:paraId="4990D3EB" w14:textId="77777777" w:rsidR="001636C6" w:rsidRDefault="00000000">
            <w:r>
              <w:rPr>
                <w:sz w:val="20"/>
              </w:rPr>
              <w:t>Actions completed by / date</w:t>
            </w:r>
          </w:p>
        </w:tc>
        <w:tc>
          <w:tcPr>
            <w:tcW w:w="5040" w:type="dxa"/>
          </w:tcPr>
          <w:p w14:paraId="541EA853" w14:textId="77777777" w:rsidR="001636C6" w:rsidRDefault="001636C6"/>
        </w:tc>
      </w:tr>
    </w:tbl>
    <w:p w14:paraId="3BED5C74" w14:textId="77777777" w:rsidR="001636C6" w:rsidRDefault="001636C6">
      <w:pPr>
        <w:sectPr w:rsidR="001636C6">
          <w:pgSz w:w="12240" w:h="15840"/>
          <w:pgMar w:top="936" w:right="1080" w:bottom="936" w:left="1080" w:header="720" w:footer="720" w:gutter="0"/>
          <w:cols w:space="720"/>
          <w:docGrid w:linePitch="360"/>
        </w:sectPr>
      </w:pPr>
    </w:p>
    <w:p w14:paraId="1C0099AC" w14:textId="77777777" w:rsidR="001636C6" w:rsidRDefault="00000000">
      <w:pPr>
        <w:pStyle w:val="Heading1"/>
        <w:spacing w:before="200" w:after="100"/>
      </w:pPr>
      <w:r>
        <w:lastRenderedPageBreak/>
        <w:t>Appendix 3: Activity and venue risk assessment template</w:t>
      </w:r>
    </w:p>
    <w:p w14:paraId="5E14128E" w14:textId="77777777" w:rsidR="001636C6" w:rsidRDefault="00000000">
      <w:pPr>
        <w:spacing w:after="120"/>
      </w:pPr>
      <w:r>
        <w:t>Use this template for sessions, rehearsals, school workshops, performances, productions, events and off-site activity. Adapt the level of detail to the risk.</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5040"/>
        <w:gridCol w:w="5040"/>
      </w:tblGrid>
      <w:tr w:rsidR="001636C6" w14:paraId="5352C023" w14:textId="77777777">
        <w:trPr>
          <w:jc w:val="center"/>
        </w:trPr>
        <w:tc>
          <w:tcPr>
            <w:tcW w:w="5040" w:type="dxa"/>
            <w:shd w:val="clear" w:color="auto" w:fill="D9EAF7"/>
          </w:tcPr>
          <w:p w14:paraId="4318BED5" w14:textId="77777777" w:rsidR="001636C6" w:rsidRDefault="00000000">
            <w:r>
              <w:rPr>
                <w:b/>
                <w:sz w:val="20"/>
              </w:rPr>
              <w:t>Item</w:t>
            </w:r>
          </w:p>
        </w:tc>
        <w:tc>
          <w:tcPr>
            <w:tcW w:w="5040" w:type="dxa"/>
            <w:shd w:val="clear" w:color="auto" w:fill="D9EAF7"/>
          </w:tcPr>
          <w:p w14:paraId="275DC4C7" w14:textId="77777777" w:rsidR="001636C6" w:rsidRDefault="00000000">
            <w:r>
              <w:rPr>
                <w:b/>
                <w:sz w:val="20"/>
              </w:rPr>
              <w:t>Details</w:t>
            </w:r>
          </w:p>
        </w:tc>
      </w:tr>
      <w:tr w:rsidR="001636C6" w14:paraId="09A265B0" w14:textId="77777777">
        <w:trPr>
          <w:jc w:val="center"/>
        </w:trPr>
        <w:tc>
          <w:tcPr>
            <w:tcW w:w="5040" w:type="dxa"/>
          </w:tcPr>
          <w:p w14:paraId="28A1E13F" w14:textId="77777777" w:rsidR="001636C6" w:rsidRDefault="00000000">
            <w:r>
              <w:rPr>
                <w:sz w:val="20"/>
              </w:rPr>
              <w:t>Activity / project name</w:t>
            </w:r>
          </w:p>
        </w:tc>
        <w:tc>
          <w:tcPr>
            <w:tcW w:w="5040" w:type="dxa"/>
          </w:tcPr>
          <w:p w14:paraId="654B0241" w14:textId="77777777" w:rsidR="001636C6" w:rsidRDefault="001636C6"/>
        </w:tc>
      </w:tr>
      <w:tr w:rsidR="001636C6" w14:paraId="6314099C" w14:textId="77777777">
        <w:trPr>
          <w:jc w:val="center"/>
        </w:trPr>
        <w:tc>
          <w:tcPr>
            <w:tcW w:w="5040" w:type="dxa"/>
          </w:tcPr>
          <w:p w14:paraId="3623BDE5" w14:textId="77777777" w:rsidR="001636C6" w:rsidRDefault="00000000">
            <w:r>
              <w:rPr>
                <w:sz w:val="20"/>
              </w:rPr>
              <w:t>Date(s)</w:t>
            </w:r>
          </w:p>
        </w:tc>
        <w:tc>
          <w:tcPr>
            <w:tcW w:w="5040" w:type="dxa"/>
          </w:tcPr>
          <w:p w14:paraId="1438D36F" w14:textId="77777777" w:rsidR="001636C6" w:rsidRDefault="001636C6"/>
        </w:tc>
      </w:tr>
      <w:tr w:rsidR="001636C6" w14:paraId="1001E648" w14:textId="77777777">
        <w:trPr>
          <w:jc w:val="center"/>
        </w:trPr>
        <w:tc>
          <w:tcPr>
            <w:tcW w:w="5040" w:type="dxa"/>
          </w:tcPr>
          <w:p w14:paraId="12C1A008" w14:textId="77777777" w:rsidR="001636C6" w:rsidRDefault="00000000">
            <w:r>
              <w:rPr>
                <w:sz w:val="20"/>
              </w:rPr>
              <w:t>Venue / location</w:t>
            </w:r>
          </w:p>
        </w:tc>
        <w:tc>
          <w:tcPr>
            <w:tcW w:w="5040" w:type="dxa"/>
          </w:tcPr>
          <w:p w14:paraId="29251E23" w14:textId="77777777" w:rsidR="001636C6" w:rsidRDefault="001636C6"/>
        </w:tc>
      </w:tr>
      <w:tr w:rsidR="001636C6" w14:paraId="7F8AA2AC" w14:textId="77777777">
        <w:trPr>
          <w:jc w:val="center"/>
        </w:trPr>
        <w:tc>
          <w:tcPr>
            <w:tcW w:w="5040" w:type="dxa"/>
          </w:tcPr>
          <w:p w14:paraId="33EC0929" w14:textId="77777777" w:rsidR="001636C6" w:rsidRDefault="00000000">
            <w:r>
              <w:rPr>
                <w:sz w:val="20"/>
              </w:rPr>
              <w:t>Lead person</w:t>
            </w:r>
          </w:p>
        </w:tc>
        <w:tc>
          <w:tcPr>
            <w:tcW w:w="5040" w:type="dxa"/>
          </w:tcPr>
          <w:p w14:paraId="01283BCC" w14:textId="77777777" w:rsidR="001636C6" w:rsidRDefault="001636C6"/>
        </w:tc>
      </w:tr>
      <w:tr w:rsidR="001636C6" w14:paraId="7E12DE47" w14:textId="77777777">
        <w:trPr>
          <w:jc w:val="center"/>
        </w:trPr>
        <w:tc>
          <w:tcPr>
            <w:tcW w:w="5040" w:type="dxa"/>
          </w:tcPr>
          <w:p w14:paraId="048FAF14" w14:textId="77777777" w:rsidR="001636C6" w:rsidRDefault="00000000">
            <w:r>
              <w:rPr>
                <w:sz w:val="20"/>
              </w:rPr>
              <w:t>Participants / age group</w:t>
            </w:r>
          </w:p>
        </w:tc>
        <w:tc>
          <w:tcPr>
            <w:tcW w:w="5040" w:type="dxa"/>
          </w:tcPr>
          <w:p w14:paraId="173C443F" w14:textId="77777777" w:rsidR="001636C6" w:rsidRDefault="001636C6"/>
        </w:tc>
      </w:tr>
      <w:tr w:rsidR="001636C6" w14:paraId="3ACABD4E" w14:textId="77777777">
        <w:trPr>
          <w:jc w:val="center"/>
        </w:trPr>
        <w:tc>
          <w:tcPr>
            <w:tcW w:w="5040" w:type="dxa"/>
          </w:tcPr>
          <w:p w14:paraId="34E64F3E" w14:textId="77777777" w:rsidR="001636C6" w:rsidRDefault="00000000">
            <w:r>
              <w:rPr>
                <w:sz w:val="20"/>
              </w:rPr>
              <w:t>Number of participants</w:t>
            </w:r>
          </w:p>
        </w:tc>
        <w:tc>
          <w:tcPr>
            <w:tcW w:w="5040" w:type="dxa"/>
          </w:tcPr>
          <w:p w14:paraId="027AC456" w14:textId="77777777" w:rsidR="001636C6" w:rsidRDefault="001636C6"/>
        </w:tc>
      </w:tr>
      <w:tr w:rsidR="001636C6" w14:paraId="55415532" w14:textId="77777777">
        <w:trPr>
          <w:jc w:val="center"/>
        </w:trPr>
        <w:tc>
          <w:tcPr>
            <w:tcW w:w="5040" w:type="dxa"/>
          </w:tcPr>
          <w:p w14:paraId="0ECD3DAC" w14:textId="77777777" w:rsidR="001636C6" w:rsidRDefault="00000000">
            <w:r>
              <w:rPr>
                <w:sz w:val="20"/>
              </w:rPr>
              <w:t>Staff / freelancer / volunteer team</w:t>
            </w:r>
          </w:p>
        </w:tc>
        <w:tc>
          <w:tcPr>
            <w:tcW w:w="5040" w:type="dxa"/>
          </w:tcPr>
          <w:p w14:paraId="72C39BEA" w14:textId="77777777" w:rsidR="001636C6" w:rsidRDefault="001636C6"/>
        </w:tc>
      </w:tr>
      <w:tr w:rsidR="001636C6" w14:paraId="034E3EDA" w14:textId="77777777">
        <w:trPr>
          <w:jc w:val="center"/>
        </w:trPr>
        <w:tc>
          <w:tcPr>
            <w:tcW w:w="5040" w:type="dxa"/>
          </w:tcPr>
          <w:p w14:paraId="466E3C4D" w14:textId="77777777" w:rsidR="001636C6" w:rsidRDefault="00000000">
            <w:r>
              <w:rPr>
                <w:sz w:val="20"/>
              </w:rPr>
              <w:t>First aid arrangements</w:t>
            </w:r>
          </w:p>
        </w:tc>
        <w:tc>
          <w:tcPr>
            <w:tcW w:w="5040" w:type="dxa"/>
          </w:tcPr>
          <w:p w14:paraId="0E0C2759" w14:textId="77777777" w:rsidR="001636C6" w:rsidRDefault="001636C6"/>
        </w:tc>
      </w:tr>
      <w:tr w:rsidR="001636C6" w14:paraId="74850DD0" w14:textId="77777777">
        <w:trPr>
          <w:jc w:val="center"/>
        </w:trPr>
        <w:tc>
          <w:tcPr>
            <w:tcW w:w="5040" w:type="dxa"/>
          </w:tcPr>
          <w:p w14:paraId="6BCDE98A" w14:textId="77777777" w:rsidR="001636C6" w:rsidRDefault="00000000">
            <w:r>
              <w:rPr>
                <w:sz w:val="20"/>
              </w:rPr>
              <w:t>Fire / emergency arrangements</w:t>
            </w:r>
          </w:p>
        </w:tc>
        <w:tc>
          <w:tcPr>
            <w:tcW w:w="5040" w:type="dxa"/>
          </w:tcPr>
          <w:p w14:paraId="558543C0" w14:textId="77777777" w:rsidR="001636C6" w:rsidRDefault="001636C6"/>
        </w:tc>
      </w:tr>
      <w:tr w:rsidR="001636C6" w14:paraId="4E4A2368" w14:textId="77777777">
        <w:trPr>
          <w:jc w:val="center"/>
        </w:trPr>
        <w:tc>
          <w:tcPr>
            <w:tcW w:w="5040" w:type="dxa"/>
          </w:tcPr>
          <w:p w14:paraId="2F6FE870" w14:textId="77777777" w:rsidR="001636C6" w:rsidRDefault="00000000">
            <w:r>
              <w:rPr>
                <w:sz w:val="20"/>
              </w:rPr>
              <w:t>Safeguarding arrangements</w:t>
            </w:r>
          </w:p>
        </w:tc>
        <w:tc>
          <w:tcPr>
            <w:tcW w:w="5040" w:type="dxa"/>
          </w:tcPr>
          <w:p w14:paraId="7334DE89" w14:textId="77777777" w:rsidR="001636C6" w:rsidRDefault="001636C6"/>
        </w:tc>
      </w:tr>
      <w:tr w:rsidR="001636C6" w14:paraId="10BD7CE0" w14:textId="77777777">
        <w:trPr>
          <w:jc w:val="center"/>
        </w:trPr>
        <w:tc>
          <w:tcPr>
            <w:tcW w:w="5040" w:type="dxa"/>
          </w:tcPr>
          <w:p w14:paraId="0D3D2D5E" w14:textId="77777777" w:rsidR="001636C6" w:rsidRDefault="00000000">
            <w:r>
              <w:rPr>
                <w:sz w:val="20"/>
              </w:rPr>
              <w:t>Medical / access / additional needs</w:t>
            </w:r>
          </w:p>
        </w:tc>
        <w:tc>
          <w:tcPr>
            <w:tcW w:w="5040" w:type="dxa"/>
          </w:tcPr>
          <w:p w14:paraId="7F0227CA" w14:textId="77777777" w:rsidR="001636C6" w:rsidRDefault="001636C6"/>
        </w:tc>
      </w:tr>
      <w:tr w:rsidR="001636C6" w14:paraId="08A169AE" w14:textId="77777777">
        <w:trPr>
          <w:jc w:val="center"/>
        </w:trPr>
        <w:tc>
          <w:tcPr>
            <w:tcW w:w="5040" w:type="dxa"/>
          </w:tcPr>
          <w:p w14:paraId="506C6707" w14:textId="77777777" w:rsidR="001636C6" w:rsidRDefault="00000000">
            <w:r>
              <w:rPr>
                <w:sz w:val="20"/>
              </w:rPr>
              <w:t>Relevant school or venue contact</w:t>
            </w:r>
          </w:p>
        </w:tc>
        <w:tc>
          <w:tcPr>
            <w:tcW w:w="5040" w:type="dxa"/>
          </w:tcPr>
          <w:p w14:paraId="69B96696" w14:textId="77777777" w:rsidR="001636C6" w:rsidRDefault="001636C6"/>
        </w:tc>
      </w:tr>
    </w:tbl>
    <w:p w14:paraId="335FDBE1" w14:textId="77777777" w:rsidR="001636C6" w:rsidRDefault="00000000">
      <w:pPr>
        <w:spacing w:after="120"/>
      </w:pPr>
      <w:r>
        <w:t>Risk assessment table: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1680"/>
        <w:gridCol w:w="1680"/>
        <w:gridCol w:w="1680"/>
        <w:gridCol w:w="1680"/>
        <w:gridCol w:w="1680"/>
        <w:gridCol w:w="1680"/>
      </w:tblGrid>
      <w:tr w:rsidR="001636C6" w14:paraId="549E5792" w14:textId="77777777">
        <w:trPr>
          <w:jc w:val="center"/>
        </w:trPr>
        <w:tc>
          <w:tcPr>
            <w:tcW w:w="1680" w:type="dxa"/>
            <w:shd w:val="clear" w:color="auto" w:fill="D9EAF7"/>
          </w:tcPr>
          <w:p w14:paraId="7F830BE5" w14:textId="77777777" w:rsidR="001636C6" w:rsidRDefault="00000000">
            <w:r>
              <w:rPr>
                <w:b/>
                <w:sz w:val="20"/>
              </w:rPr>
              <w:t>Hazard</w:t>
            </w:r>
          </w:p>
        </w:tc>
        <w:tc>
          <w:tcPr>
            <w:tcW w:w="1680" w:type="dxa"/>
            <w:shd w:val="clear" w:color="auto" w:fill="D9EAF7"/>
          </w:tcPr>
          <w:p w14:paraId="616C4321" w14:textId="77777777" w:rsidR="001636C6" w:rsidRDefault="00000000">
            <w:r>
              <w:rPr>
                <w:b/>
                <w:sz w:val="20"/>
              </w:rPr>
              <w:t>Who could be harmed?</w:t>
            </w:r>
          </w:p>
        </w:tc>
        <w:tc>
          <w:tcPr>
            <w:tcW w:w="1680" w:type="dxa"/>
            <w:shd w:val="clear" w:color="auto" w:fill="D9EAF7"/>
          </w:tcPr>
          <w:p w14:paraId="11583B42" w14:textId="77777777" w:rsidR="001636C6" w:rsidRDefault="00000000">
            <w:r>
              <w:rPr>
                <w:b/>
                <w:sz w:val="20"/>
              </w:rPr>
              <w:t>Existing controls</w:t>
            </w:r>
          </w:p>
        </w:tc>
        <w:tc>
          <w:tcPr>
            <w:tcW w:w="1680" w:type="dxa"/>
            <w:shd w:val="clear" w:color="auto" w:fill="D9EAF7"/>
          </w:tcPr>
          <w:p w14:paraId="00E60688" w14:textId="77777777" w:rsidR="001636C6" w:rsidRDefault="00000000">
            <w:r>
              <w:rPr>
                <w:b/>
                <w:sz w:val="20"/>
              </w:rPr>
              <w:t>Further action needed</w:t>
            </w:r>
          </w:p>
        </w:tc>
        <w:tc>
          <w:tcPr>
            <w:tcW w:w="1680" w:type="dxa"/>
            <w:shd w:val="clear" w:color="auto" w:fill="D9EAF7"/>
          </w:tcPr>
          <w:p w14:paraId="139541B0" w14:textId="77777777" w:rsidR="001636C6" w:rsidRDefault="00000000">
            <w:r>
              <w:rPr>
                <w:b/>
                <w:sz w:val="20"/>
              </w:rPr>
              <w:t>Responsible person</w:t>
            </w:r>
          </w:p>
        </w:tc>
        <w:tc>
          <w:tcPr>
            <w:tcW w:w="1680" w:type="dxa"/>
            <w:shd w:val="clear" w:color="auto" w:fill="D9EAF7"/>
          </w:tcPr>
          <w:p w14:paraId="6005ABD8" w14:textId="77777777" w:rsidR="001636C6" w:rsidRDefault="00000000">
            <w:r>
              <w:rPr>
                <w:b/>
                <w:sz w:val="20"/>
              </w:rPr>
              <w:t>Review date</w:t>
            </w:r>
          </w:p>
        </w:tc>
      </w:tr>
      <w:tr w:rsidR="001636C6" w14:paraId="7A9FF531" w14:textId="77777777">
        <w:trPr>
          <w:jc w:val="center"/>
        </w:trPr>
        <w:tc>
          <w:tcPr>
            <w:tcW w:w="1680" w:type="dxa"/>
          </w:tcPr>
          <w:p w14:paraId="599252F4" w14:textId="77777777" w:rsidR="001636C6" w:rsidRDefault="00000000">
            <w:r>
              <w:rPr>
                <w:sz w:val="20"/>
              </w:rPr>
              <w:t>Slips, trips, falls</w:t>
            </w:r>
          </w:p>
        </w:tc>
        <w:tc>
          <w:tcPr>
            <w:tcW w:w="1680" w:type="dxa"/>
          </w:tcPr>
          <w:p w14:paraId="5D854F74" w14:textId="77777777" w:rsidR="001636C6" w:rsidRDefault="001636C6"/>
        </w:tc>
        <w:tc>
          <w:tcPr>
            <w:tcW w:w="1680" w:type="dxa"/>
          </w:tcPr>
          <w:p w14:paraId="5E45F5CC" w14:textId="77777777" w:rsidR="001636C6" w:rsidRDefault="001636C6"/>
        </w:tc>
        <w:tc>
          <w:tcPr>
            <w:tcW w:w="1680" w:type="dxa"/>
          </w:tcPr>
          <w:p w14:paraId="3CF37916" w14:textId="77777777" w:rsidR="001636C6" w:rsidRDefault="001636C6"/>
        </w:tc>
        <w:tc>
          <w:tcPr>
            <w:tcW w:w="1680" w:type="dxa"/>
          </w:tcPr>
          <w:p w14:paraId="637922FF" w14:textId="77777777" w:rsidR="001636C6" w:rsidRDefault="001636C6"/>
        </w:tc>
        <w:tc>
          <w:tcPr>
            <w:tcW w:w="1680" w:type="dxa"/>
          </w:tcPr>
          <w:p w14:paraId="394080F4" w14:textId="77777777" w:rsidR="001636C6" w:rsidRDefault="001636C6"/>
        </w:tc>
      </w:tr>
      <w:tr w:rsidR="001636C6" w14:paraId="69123967" w14:textId="77777777">
        <w:trPr>
          <w:jc w:val="center"/>
        </w:trPr>
        <w:tc>
          <w:tcPr>
            <w:tcW w:w="1680" w:type="dxa"/>
          </w:tcPr>
          <w:p w14:paraId="658E4FDC" w14:textId="77777777" w:rsidR="001636C6" w:rsidRDefault="00000000">
            <w:r>
              <w:rPr>
                <w:sz w:val="20"/>
              </w:rPr>
              <w:t>Physical activity / movement</w:t>
            </w:r>
          </w:p>
        </w:tc>
        <w:tc>
          <w:tcPr>
            <w:tcW w:w="1680" w:type="dxa"/>
          </w:tcPr>
          <w:p w14:paraId="1F9A9CE4" w14:textId="77777777" w:rsidR="001636C6" w:rsidRDefault="001636C6"/>
        </w:tc>
        <w:tc>
          <w:tcPr>
            <w:tcW w:w="1680" w:type="dxa"/>
          </w:tcPr>
          <w:p w14:paraId="098194DF" w14:textId="77777777" w:rsidR="001636C6" w:rsidRDefault="001636C6"/>
        </w:tc>
        <w:tc>
          <w:tcPr>
            <w:tcW w:w="1680" w:type="dxa"/>
          </w:tcPr>
          <w:p w14:paraId="4B38F1C6" w14:textId="77777777" w:rsidR="001636C6" w:rsidRDefault="001636C6"/>
        </w:tc>
        <w:tc>
          <w:tcPr>
            <w:tcW w:w="1680" w:type="dxa"/>
          </w:tcPr>
          <w:p w14:paraId="62A00CB3" w14:textId="77777777" w:rsidR="001636C6" w:rsidRDefault="001636C6"/>
        </w:tc>
        <w:tc>
          <w:tcPr>
            <w:tcW w:w="1680" w:type="dxa"/>
          </w:tcPr>
          <w:p w14:paraId="31140BB7" w14:textId="77777777" w:rsidR="001636C6" w:rsidRDefault="001636C6"/>
        </w:tc>
      </w:tr>
      <w:tr w:rsidR="001636C6" w14:paraId="4817C45C" w14:textId="77777777">
        <w:trPr>
          <w:jc w:val="center"/>
        </w:trPr>
        <w:tc>
          <w:tcPr>
            <w:tcW w:w="1680" w:type="dxa"/>
          </w:tcPr>
          <w:p w14:paraId="7B312105" w14:textId="77777777" w:rsidR="001636C6" w:rsidRDefault="00000000">
            <w:r>
              <w:rPr>
                <w:sz w:val="20"/>
              </w:rPr>
              <w:t>Props, costume, set or staging</w:t>
            </w:r>
          </w:p>
        </w:tc>
        <w:tc>
          <w:tcPr>
            <w:tcW w:w="1680" w:type="dxa"/>
          </w:tcPr>
          <w:p w14:paraId="26CCBFA5" w14:textId="77777777" w:rsidR="001636C6" w:rsidRDefault="001636C6"/>
        </w:tc>
        <w:tc>
          <w:tcPr>
            <w:tcW w:w="1680" w:type="dxa"/>
          </w:tcPr>
          <w:p w14:paraId="17E0D5F7" w14:textId="77777777" w:rsidR="001636C6" w:rsidRDefault="001636C6"/>
        </w:tc>
        <w:tc>
          <w:tcPr>
            <w:tcW w:w="1680" w:type="dxa"/>
          </w:tcPr>
          <w:p w14:paraId="277D20FA" w14:textId="77777777" w:rsidR="001636C6" w:rsidRDefault="001636C6"/>
        </w:tc>
        <w:tc>
          <w:tcPr>
            <w:tcW w:w="1680" w:type="dxa"/>
          </w:tcPr>
          <w:p w14:paraId="0666CBCC" w14:textId="77777777" w:rsidR="001636C6" w:rsidRDefault="001636C6"/>
        </w:tc>
        <w:tc>
          <w:tcPr>
            <w:tcW w:w="1680" w:type="dxa"/>
          </w:tcPr>
          <w:p w14:paraId="30A514B2" w14:textId="77777777" w:rsidR="001636C6" w:rsidRDefault="001636C6"/>
        </w:tc>
      </w:tr>
      <w:tr w:rsidR="001636C6" w14:paraId="79DC354A" w14:textId="77777777">
        <w:trPr>
          <w:jc w:val="center"/>
        </w:trPr>
        <w:tc>
          <w:tcPr>
            <w:tcW w:w="1680" w:type="dxa"/>
          </w:tcPr>
          <w:p w14:paraId="52D4D324" w14:textId="77777777" w:rsidR="001636C6" w:rsidRDefault="00000000">
            <w:r>
              <w:rPr>
                <w:sz w:val="20"/>
              </w:rPr>
              <w:t>Electrical, sound or lighting equipment</w:t>
            </w:r>
          </w:p>
        </w:tc>
        <w:tc>
          <w:tcPr>
            <w:tcW w:w="1680" w:type="dxa"/>
          </w:tcPr>
          <w:p w14:paraId="49B4DE20" w14:textId="77777777" w:rsidR="001636C6" w:rsidRDefault="001636C6"/>
        </w:tc>
        <w:tc>
          <w:tcPr>
            <w:tcW w:w="1680" w:type="dxa"/>
          </w:tcPr>
          <w:p w14:paraId="3ABA477E" w14:textId="77777777" w:rsidR="001636C6" w:rsidRDefault="001636C6"/>
        </w:tc>
        <w:tc>
          <w:tcPr>
            <w:tcW w:w="1680" w:type="dxa"/>
          </w:tcPr>
          <w:p w14:paraId="17558CC2" w14:textId="77777777" w:rsidR="001636C6" w:rsidRDefault="001636C6"/>
        </w:tc>
        <w:tc>
          <w:tcPr>
            <w:tcW w:w="1680" w:type="dxa"/>
          </w:tcPr>
          <w:p w14:paraId="4805BC1A" w14:textId="77777777" w:rsidR="001636C6" w:rsidRDefault="001636C6"/>
        </w:tc>
        <w:tc>
          <w:tcPr>
            <w:tcW w:w="1680" w:type="dxa"/>
          </w:tcPr>
          <w:p w14:paraId="1F0E122E" w14:textId="77777777" w:rsidR="001636C6" w:rsidRDefault="001636C6"/>
        </w:tc>
      </w:tr>
      <w:tr w:rsidR="001636C6" w14:paraId="1C8F4DA5" w14:textId="77777777">
        <w:trPr>
          <w:jc w:val="center"/>
        </w:trPr>
        <w:tc>
          <w:tcPr>
            <w:tcW w:w="1680" w:type="dxa"/>
          </w:tcPr>
          <w:p w14:paraId="0FF55C22" w14:textId="77777777" w:rsidR="001636C6" w:rsidRDefault="00000000">
            <w:r>
              <w:rPr>
                <w:sz w:val="20"/>
              </w:rPr>
              <w:t>Manual handling</w:t>
            </w:r>
          </w:p>
        </w:tc>
        <w:tc>
          <w:tcPr>
            <w:tcW w:w="1680" w:type="dxa"/>
          </w:tcPr>
          <w:p w14:paraId="52DC4EC1" w14:textId="77777777" w:rsidR="001636C6" w:rsidRDefault="001636C6"/>
        </w:tc>
        <w:tc>
          <w:tcPr>
            <w:tcW w:w="1680" w:type="dxa"/>
          </w:tcPr>
          <w:p w14:paraId="68C62A1D" w14:textId="77777777" w:rsidR="001636C6" w:rsidRDefault="001636C6"/>
        </w:tc>
        <w:tc>
          <w:tcPr>
            <w:tcW w:w="1680" w:type="dxa"/>
          </w:tcPr>
          <w:p w14:paraId="154A78DF" w14:textId="77777777" w:rsidR="001636C6" w:rsidRDefault="001636C6"/>
        </w:tc>
        <w:tc>
          <w:tcPr>
            <w:tcW w:w="1680" w:type="dxa"/>
          </w:tcPr>
          <w:p w14:paraId="650BD0C9" w14:textId="77777777" w:rsidR="001636C6" w:rsidRDefault="001636C6"/>
        </w:tc>
        <w:tc>
          <w:tcPr>
            <w:tcW w:w="1680" w:type="dxa"/>
          </w:tcPr>
          <w:p w14:paraId="11559DB1" w14:textId="77777777" w:rsidR="001636C6" w:rsidRDefault="001636C6"/>
        </w:tc>
      </w:tr>
      <w:tr w:rsidR="001636C6" w14:paraId="2DAD0295" w14:textId="77777777">
        <w:trPr>
          <w:jc w:val="center"/>
        </w:trPr>
        <w:tc>
          <w:tcPr>
            <w:tcW w:w="1680" w:type="dxa"/>
          </w:tcPr>
          <w:p w14:paraId="40A26B36" w14:textId="77777777" w:rsidR="001636C6" w:rsidRDefault="00000000">
            <w:r>
              <w:rPr>
                <w:sz w:val="20"/>
              </w:rPr>
              <w:t>Behaviour, distress or wellbeing</w:t>
            </w:r>
          </w:p>
        </w:tc>
        <w:tc>
          <w:tcPr>
            <w:tcW w:w="1680" w:type="dxa"/>
          </w:tcPr>
          <w:p w14:paraId="31F7E044" w14:textId="77777777" w:rsidR="001636C6" w:rsidRDefault="001636C6"/>
        </w:tc>
        <w:tc>
          <w:tcPr>
            <w:tcW w:w="1680" w:type="dxa"/>
          </w:tcPr>
          <w:p w14:paraId="0D636EE4" w14:textId="77777777" w:rsidR="001636C6" w:rsidRDefault="001636C6"/>
        </w:tc>
        <w:tc>
          <w:tcPr>
            <w:tcW w:w="1680" w:type="dxa"/>
          </w:tcPr>
          <w:p w14:paraId="3AA1E0AB" w14:textId="77777777" w:rsidR="001636C6" w:rsidRDefault="001636C6"/>
        </w:tc>
        <w:tc>
          <w:tcPr>
            <w:tcW w:w="1680" w:type="dxa"/>
          </w:tcPr>
          <w:p w14:paraId="6F34D0AB" w14:textId="77777777" w:rsidR="001636C6" w:rsidRDefault="001636C6"/>
        </w:tc>
        <w:tc>
          <w:tcPr>
            <w:tcW w:w="1680" w:type="dxa"/>
          </w:tcPr>
          <w:p w14:paraId="58361413" w14:textId="77777777" w:rsidR="001636C6" w:rsidRDefault="001636C6"/>
        </w:tc>
      </w:tr>
      <w:tr w:rsidR="001636C6" w14:paraId="19F1C6D8" w14:textId="77777777">
        <w:trPr>
          <w:jc w:val="center"/>
        </w:trPr>
        <w:tc>
          <w:tcPr>
            <w:tcW w:w="1680" w:type="dxa"/>
          </w:tcPr>
          <w:p w14:paraId="6148D443" w14:textId="77777777" w:rsidR="001636C6" w:rsidRDefault="00000000">
            <w:r>
              <w:rPr>
                <w:sz w:val="20"/>
              </w:rPr>
              <w:lastRenderedPageBreak/>
              <w:t>Fire or emergency evacuation</w:t>
            </w:r>
          </w:p>
        </w:tc>
        <w:tc>
          <w:tcPr>
            <w:tcW w:w="1680" w:type="dxa"/>
          </w:tcPr>
          <w:p w14:paraId="4203E8C7" w14:textId="77777777" w:rsidR="001636C6" w:rsidRDefault="001636C6"/>
        </w:tc>
        <w:tc>
          <w:tcPr>
            <w:tcW w:w="1680" w:type="dxa"/>
          </w:tcPr>
          <w:p w14:paraId="2B05FD5A" w14:textId="77777777" w:rsidR="001636C6" w:rsidRDefault="001636C6"/>
        </w:tc>
        <w:tc>
          <w:tcPr>
            <w:tcW w:w="1680" w:type="dxa"/>
          </w:tcPr>
          <w:p w14:paraId="1FD51E1E" w14:textId="77777777" w:rsidR="001636C6" w:rsidRDefault="001636C6"/>
        </w:tc>
        <w:tc>
          <w:tcPr>
            <w:tcW w:w="1680" w:type="dxa"/>
          </w:tcPr>
          <w:p w14:paraId="4DF1361F" w14:textId="77777777" w:rsidR="001636C6" w:rsidRDefault="001636C6"/>
        </w:tc>
        <w:tc>
          <w:tcPr>
            <w:tcW w:w="1680" w:type="dxa"/>
          </w:tcPr>
          <w:p w14:paraId="39B61935" w14:textId="77777777" w:rsidR="001636C6" w:rsidRDefault="001636C6"/>
        </w:tc>
      </w:tr>
      <w:tr w:rsidR="001636C6" w14:paraId="334C544A" w14:textId="77777777">
        <w:trPr>
          <w:jc w:val="center"/>
        </w:trPr>
        <w:tc>
          <w:tcPr>
            <w:tcW w:w="1680" w:type="dxa"/>
          </w:tcPr>
          <w:p w14:paraId="6B6615F9" w14:textId="77777777" w:rsidR="001636C6" w:rsidRDefault="00000000">
            <w:r>
              <w:rPr>
                <w:sz w:val="20"/>
              </w:rPr>
              <w:t>Arrival, collection or audience movement</w:t>
            </w:r>
          </w:p>
        </w:tc>
        <w:tc>
          <w:tcPr>
            <w:tcW w:w="1680" w:type="dxa"/>
          </w:tcPr>
          <w:p w14:paraId="4665D290" w14:textId="77777777" w:rsidR="001636C6" w:rsidRDefault="001636C6"/>
        </w:tc>
        <w:tc>
          <w:tcPr>
            <w:tcW w:w="1680" w:type="dxa"/>
          </w:tcPr>
          <w:p w14:paraId="4B4BC7BC" w14:textId="77777777" w:rsidR="001636C6" w:rsidRDefault="001636C6"/>
        </w:tc>
        <w:tc>
          <w:tcPr>
            <w:tcW w:w="1680" w:type="dxa"/>
          </w:tcPr>
          <w:p w14:paraId="353A66F1" w14:textId="77777777" w:rsidR="001636C6" w:rsidRDefault="001636C6"/>
        </w:tc>
        <w:tc>
          <w:tcPr>
            <w:tcW w:w="1680" w:type="dxa"/>
          </w:tcPr>
          <w:p w14:paraId="1C8BF7C1" w14:textId="77777777" w:rsidR="001636C6" w:rsidRDefault="001636C6"/>
        </w:tc>
        <w:tc>
          <w:tcPr>
            <w:tcW w:w="1680" w:type="dxa"/>
          </w:tcPr>
          <w:p w14:paraId="40AC768A" w14:textId="77777777" w:rsidR="001636C6" w:rsidRDefault="001636C6"/>
        </w:tc>
      </w:tr>
      <w:tr w:rsidR="001636C6" w14:paraId="4DB8F7FB" w14:textId="77777777">
        <w:trPr>
          <w:jc w:val="center"/>
        </w:trPr>
        <w:tc>
          <w:tcPr>
            <w:tcW w:w="1680" w:type="dxa"/>
          </w:tcPr>
          <w:p w14:paraId="124A71A7" w14:textId="77777777" w:rsidR="001636C6" w:rsidRDefault="00000000">
            <w:r>
              <w:rPr>
                <w:sz w:val="20"/>
              </w:rPr>
              <w:t>Other activity-specific hazards</w:t>
            </w:r>
          </w:p>
        </w:tc>
        <w:tc>
          <w:tcPr>
            <w:tcW w:w="1680" w:type="dxa"/>
          </w:tcPr>
          <w:p w14:paraId="4CF6D42E" w14:textId="77777777" w:rsidR="001636C6" w:rsidRDefault="001636C6"/>
        </w:tc>
        <w:tc>
          <w:tcPr>
            <w:tcW w:w="1680" w:type="dxa"/>
          </w:tcPr>
          <w:p w14:paraId="3436D19D" w14:textId="77777777" w:rsidR="001636C6" w:rsidRDefault="001636C6"/>
        </w:tc>
        <w:tc>
          <w:tcPr>
            <w:tcW w:w="1680" w:type="dxa"/>
          </w:tcPr>
          <w:p w14:paraId="361432E7" w14:textId="77777777" w:rsidR="001636C6" w:rsidRDefault="001636C6"/>
        </w:tc>
        <w:tc>
          <w:tcPr>
            <w:tcW w:w="1680" w:type="dxa"/>
          </w:tcPr>
          <w:p w14:paraId="3FF18A9B" w14:textId="77777777" w:rsidR="001636C6" w:rsidRDefault="001636C6"/>
        </w:tc>
        <w:tc>
          <w:tcPr>
            <w:tcW w:w="1680" w:type="dxa"/>
          </w:tcPr>
          <w:p w14:paraId="305F291D" w14:textId="77777777" w:rsidR="001636C6" w:rsidRDefault="001636C6"/>
        </w:tc>
      </w:tr>
    </w:tbl>
    <w:p w14:paraId="4C0E25BC" w14:textId="77777777" w:rsidR="001636C6" w:rsidRDefault="001636C6">
      <w:pPr>
        <w:sectPr w:rsidR="001636C6">
          <w:pgSz w:w="12240" w:h="15840"/>
          <w:pgMar w:top="936" w:right="1080" w:bottom="936" w:left="1080" w:header="720" w:footer="720" w:gutter="0"/>
          <w:cols w:space="720"/>
          <w:docGrid w:linePitch="360"/>
        </w:sectPr>
      </w:pPr>
    </w:p>
    <w:p w14:paraId="55CA770F" w14:textId="77777777" w:rsidR="001636C6" w:rsidRDefault="00000000">
      <w:pPr>
        <w:pStyle w:val="Heading1"/>
        <w:spacing w:before="200" w:after="100"/>
      </w:pPr>
      <w:r>
        <w:lastRenderedPageBreak/>
        <w:t>Appendix 4: External venue / school checklist</w:t>
      </w:r>
    </w:p>
    <w:p w14:paraId="53466B84" w14:textId="77777777" w:rsidR="001636C6" w:rsidRDefault="00000000">
      <w:pPr>
        <w:spacing w:after="120"/>
      </w:pPr>
      <w:r>
        <w:t>Complete or confirm before delivery in a school, theatre, community venue, partner building or event space.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3360"/>
        <w:gridCol w:w="3360"/>
        <w:gridCol w:w="3360"/>
      </w:tblGrid>
      <w:tr w:rsidR="001636C6" w14:paraId="0DADB182" w14:textId="77777777">
        <w:trPr>
          <w:jc w:val="center"/>
        </w:trPr>
        <w:tc>
          <w:tcPr>
            <w:tcW w:w="3360" w:type="dxa"/>
            <w:shd w:val="clear" w:color="auto" w:fill="D9EAF7"/>
          </w:tcPr>
          <w:p w14:paraId="4F978477" w14:textId="77777777" w:rsidR="001636C6" w:rsidRDefault="00000000">
            <w:r>
              <w:rPr>
                <w:b/>
                <w:sz w:val="20"/>
              </w:rPr>
              <w:t>Check</w:t>
            </w:r>
          </w:p>
        </w:tc>
        <w:tc>
          <w:tcPr>
            <w:tcW w:w="3360" w:type="dxa"/>
            <w:shd w:val="clear" w:color="auto" w:fill="D9EAF7"/>
          </w:tcPr>
          <w:p w14:paraId="02C19716" w14:textId="77777777" w:rsidR="001636C6" w:rsidRDefault="00000000">
            <w:r>
              <w:rPr>
                <w:b/>
                <w:sz w:val="20"/>
              </w:rPr>
              <w:t>Yes / No / N/A</w:t>
            </w:r>
          </w:p>
        </w:tc>
        <w:tc>
          <w:tcPr>
            <w:tcW w:w="3360" w:type="dxa"/>
            <w:shd w:val="clear" w:color="auto" w:fill="D9EAF7"/>
          </w:tcPr>
          <w:p w14:paraId="57CDCFE7" w14:textId="77777777" w:rsidR="001636C6" w:rsidRDefault="00000000">
            <w:r>
              <w:rPr>
                <w:b/>
                <w:sz w:val="20"/>
              </w:rPr>
              <w:t>Notes / action</w:t>
            </w:r>
          </w:p>
        </w:tc>
      </w:tr>
      <w:tr w:rsidR="001636C6" w14:paraId="5D20AA8A" w14:textId="77777777">
        <w:trPr>
          <w:jc w:val="center"/>
        </w:trPr>
        <w:tc>
          <w:tcPr>
            <w:tcW w:w="3360" w:type="dxa"/>
          </w:tcPr>
          <w:p w14:paraId="5B7F7183" w14:textId="77777777" w:rsidR="001636C6" w:rsidRDefault="00000000">
            <w:r>
              <w:rPr>
                <w:sz w:val="20"/>
              </w:rPr>
              <w:t>Named school/venue contact confirmed</w:t>
            </w:r>
          </w:p>
        </w:tc>
        <w:tc>
          <w:tcPr>
            <w:tcW w:w="3360" w:type="dxa"/>
          </w:tcPr>
          <w:p w14:paraId="43328BA7" w14:textId="77777777" w:rsidR="001636C6" w:rsidRDefault="001636C6"/>
        </w:tc>
        <w:tc>
          <w:tcPr>
            <w:tcW w:w="3360" w:type="dxa"/>
          </w:tcPr>
          <w:p w14:paraId="05245013" w14:textId="77777777" w:rsidR="001636C6" w:rsidRDefault="001636C6"/>
        </w:tc>
      </w:tr>
      <w:tr w:rsidR="001636C6" w14:paraId="003E01A3" w14:textId="77777777">
        <w:trPr>
          <w:jc w:val="center"/>
        </w:trPr>
        <w:tc>
          <w:tcPr>
            <w:tcW w:w="3360" w:type="dxa"/>
          </w:tcPr>
          <w:p w14:paraId="493B4E78" w14:textId="77777777" w:rsidR="001636C6" w:rsidRDefault="00000000">
            <w:r>
              <w:rPr>
                <w:sz w:val="20"/>
              </w:rPr>
              <w:t>First aid arrangements confirmed</w:t>
            </w:r>
          </w:p>
        </w:tc>
        <w:tc>
          <w:tcPr>
            <w:tcW w:w="3360" w:type="dxa"/>
          </w:tcPr>
          <w:p w14:paraId="033E1F60" w14:textId="77777777" w:rsidR="001636C6" w:rsidRDefault="001636C6"/>
        </w:tc>
        <w:tc>
          <w:tcPr>
            <w:tcW w:w="3360" w:type="dxa"/>
          </w:tcPr>
          <w:p w14:paraId="014647D2" w14:textId="77777777" w:rsidR="001636C6" w:rsidRDefault="001636C6"/>
        </w:tc>
      </w:tr>
      <w:tr w:rsidR="001636C6" w14:paraId="1136E1EA" w14:textId="77777777">
        <w:trPr>
          <w:jc w:val="center"/>
        </w:trPr>
        <w:tc>
          <w:tcPr>
            <w:tcW w:w="3360" w:type="dxa"/>
          </w:tcPr>
          <w:p w14:paraId="65D1731E" w14:textId="77777777" w:rsidR="001636C6" w:rsidRDefault="00000000">
            <w:r>
              <w:rPr>
                <w:sz w:val="20"/>
              </w:rPr>
              <w:t>Fire procedure and assembly point confirmed</w:t>
            </w:r>
          </w:p>
        </w:tc>
        <w:tc>
          <w:tcPr>
            <w:tcW w:w="3360" w:type="dxa"/>
          </w:tcPr>
          <w:p w14:paraId="2F3A39B8" w14:textId="77777777" w:rsidR="001636C6" w:rsidRDefault="001636C6"/>
        </w:tc>
        <w:tc>
          <w:tcPr>
            <w:tcW w:w="3360" w:type="dxa"/>
          </w:tcPr>
          <w:p w14:paraId="67C5255A" w14:textId="77777777" w:rsidR="001636C6" w:rsidRDefault="001636C6"/>
        </w:tc>
      </w:tr>
      <w:tr w:rsidR="001636C6" w14:paraId="631D81F8" w14:textId="77777777">
        <w:trPr>
          <w:jc w:val="center"/>
        </w:trPr>
        <w:tc>
          <w:tcPr>
            <w:tcW w:w="3360" w:type="dxa"/>
          </w:tcPr>
          <w:p w14:paraId="018576EC" w14:textId="77777777" w:rsidR="001636C6" w:rsidRDefault="00000000">
            <w:r>
              <w:rPr>
                <w:sz w:val="20"/>
              </w:rPr>
              <w:t>Safeguarding contact / DSL confirmed where relevant</w:t>
            </w:r>
          </w:p>
        </w:tc>
        <w:tc>
          <w:tcPr>
            <w:tcW w:w="3360" w:type="dxa"/>
          </w:tcPr>
          <w:p w14:paraId="782FF5F3" w14:textId="77777777" w:rsidR="001636C6" w:rsidRDefault="001636C6"/>
        </w:tc>
        <w:tc>
          <w:tcPr>
            <w:tcW w:w="3360" w:type="dxa"/>
          </w:tcPr>
          <w:p w14:paraId="62FB70A6" w14:textId="77777777" w:rsidR="001636C6" w:rsidRDefault="001636C6"/>
        </w:tc>
      </w:tr>
      <w:tr w:rsidR="001636C6" w14:paraId="6BFB411D" w14:textId="77777777">
        <w:trPr>
          <w:jc w:val="center"/>
        </w:trPr>
        <w:tc>
          <w:tcPr>
            <w:tcW w:w="3360" w:type="dxa"/>
          </w:tcPr>
          <w:p w14:paraId="7E0FF5FC" w14:textId="77777777" w:rsidR="001636C6" w:rsidRDefault="00000000">
            <w:r>
              <w:rPr>
                <w:sz w:val="20"/>
              </w:rPr>
              <w:t>Toilets and changing areas confirmed</w:t>
            </w:r>
          </w:p>
        </w:tc>
        <w:tc>
          <w:tcPr>
            <w:tcW w:w="3360" w:type="dxa"/>
          </w:tcPr>
          <w:p w14:paraId="455CBE28" w14:textId="77777777" w:rsidR="001636C6" w:rsidRDefault="001636C6"/>
        </w:tc>
        <w:tc>
          <w:tcPr>
            <w:tcW w:w="3360" w:type="dxa"/>
          </w:tcPr>
          <w:p w14:paraId="11F7D6E1" w14:textId="77777777" w:rsidR="001636C6" w:rsidRDefault="001636C6"/>
        </w:tc>
      </w:tr>
      <w:tr w:rsidR="001636C6" w14:paraId="7108DE33" w14:textId="77777777">
        <w:trPr>
          <w:jc w:val="center"/>
        </w:trPr>
        <w:tc>
          <w:tcPr>
            <w:tcW w:w="3360" w:type="dxa"/>
          </w:tcPr>
          <w:p w14:paraId="20FDEB66" w14:textId="77777777" w:rsidR="001636C6" w:rsidRDefault="00000000">
            <w:r>
              <w:rPr>
                <w:sz w:val="20"/>
              </w:rPr>
              <w:t>Access and additional needs considered</w:t>
            </w:r>
          </w:p>
        </w:tc>
        <w:tc>
          <w:tcPr>
            <w:tcW w:w="3360" w:type="dxa"/>
          </w:tcPr>
          <w:p w14:paraId="483C7741" w14:textId="77777777" w:rsidR="001636C6" w:rsidRDefault="001636C6"/>
        </w:tc>
        <w:tc>
          <w:tcPr>
            <w:tcW w:w="3360" w:type="dxa"/>
          </w:tcPr>
          <w:p w14:paraId="52B7D23A" w14:textId="77777777" w:rsidR="001636C6" w:rsidRDefault="001636C6"/>
        </w:tc>
      </w:tr>
      <w:tr w:rsidR="001636C6" w14:paraId="15BF11A0" w14:textId="77777777">
        <w:trPr>
          <w:jc w:val="center"/>
        </w:trPr>
        <w:tc>
          <w:tcPr>
            <w:tcW w:w="3360" w:type="dxa"/>
          </w:tcPr>
          <w:p w14:paraId="7C413047" w14:textId="77777777" w:rsidR="001636C6" w:rsidRDefault="00000000">
            <w:r>
              <w:rPr>
                <w:sz w:val="20"/>
              </w:rPr>
              <w:t>Room size, flooring and furniture suitable for activity</w:t>
            </w:r>
          </w:p>
        </w:tc>
        <w:tc>
          <w:tcPr>
            <w:tcW w:w="3360" w:type="dxa"/>
          </w:tcPr>
          <w:p w14:paraId="6BE60741" w14:textId="77777777" w:rsidR="001636C6" w:rsidRDefault="001636C6"/>
        </w:tc>
        <w:tc>
          <w:tcPr>
            <w:tcW w:w="3360" w:type="dxa"/>
          </w:tcPr>
          <w:p w14:paraId="72B1455E" w14:textId="77777777" w:rsidR="001636C6" w:rsidRDefault="001636C6"/>
        </w:tc>
      </w:tr>
      <w:tr w:rsidR="001636C6" w14:paraId="5390FC5E" w14:textId="77777777">
        <w:trPr>
          <w:jc w:val="center"/>
        </w:trPr>
        <w:tc>
          <w:tcPr>
            <w:tcW w:w="3360" w:type="dxa"/>
          </w:tcPr>
          <w:p w14:paraId="5E13DEF2" w14:textId="77777777" w:rsidR="001636C6" w:rsidRDefault="00000000">
            <w:r>
              <w:rPr>
                <w:sz w:val="20"/>
              </w:rPr>
              <w:t>Electrical supply and technical arrangements checked</w:t>
            </w:r>
          </w:p>
        </w:tc>
        <w:tc>
          <w:tcPr>
            <w:tcW w:w="3360" w:type="dxa"/>
          </w:tcPr>
          <w:p w14:paraId="3B5CD01E" w14:textId="77777777" w:rsidR="001636C6" w:rsidRDefault="001636C6"/>
        </w:tc>
        <w:tc>
          <w:tcPr>
            <w:tcW w:w="3360" w:type="dxa"/>
          </w:tcPr>
          <w:p w14:paraId="72A8DF72" w14:textId="77777777" w:rsidR="001636C6" w:rsidRDefault="001636C6"/>
        </w:tc>
      </w:tr>
      <w:tr w:rsidR="001636C6" w14:paraId="2A93CF95" w14:textId="77777777">
        <w:trPr>
          <w:jc w:val="center"/>
        </w:trPr>
        <w:tc>
          <w:tcPr>
            <w:tcW w:w="3360" w:type="dxa"/>
          </w:tcPr>
          <w:p w14:paraId="7C2E87D3" w14:textId="77777777" w:rsidR="001636C6" w:rsidRDefault="00000000">
            <w:r>
              <w:rPr>
                <w:sz w:val="20"/>
              </w:rPr>
              <w:t>Loading, parking and equipment access confirmed</w:t>
            </w:r>
          </w:p>
        </w:tc>
        <w:tc>
          <w:tcPr>
            <w:tcW w:w="3360" w:type="dxa"/>
          </w:tcPr>
          <w:p w14:paraId="201D9627" w14:textId="77777777" w:rsidR="001636C6" w:rsidRDefault="001636C6"/>
        </w:tc>
        <w:tc>
          <w:tcPr>
            <w:tcW w:w="3360" w:type="dxa"/>
          </w:tcPr>
          <w:p w14:paraId="2A160A3F" w14:textId="77777777" w:rsidR="001636C6" w:rsidRDefault="001636C6"/>
        </w:tc>
      </w:tr>
      <w:tr w:rsidR="001636C6" w14:paraId="39302603" w14:textId="77777777">
        <w:trPr>
          <w:jc w:val="center"/>
        </w:trPr>
        <w:tc>
          <w:tcPr>
            <w:tcW w:w="3360" w:type="dxa"/>
          </w:tcPr>
          <w:p w14:paraId="038F3F8E" w14:textId="77777777" w:rsidR="001636C6" w:rsidRDefault="00000000">
            <w:r>
              <w:rPr>
                <w:sz w:val="20"/>
              </w:rPr>
              <w:t>Register / attendance process agreed</w:t>
            </w:r>
          </w:p>
        </w:tc>
        <w:tc>
          <w:tcPr>
            <w:tcW w:w="3360" w:type="dxa"/>
          </w:tcPr>
          <w:p w14:paraId="2985D572" w14:textId="77777777" w:rsidR="001636C6" w:rsidRDefault="001636C6"/>
        </w:tc>
        <w:tc>
          <w:tcPr>
            <w:tcW w:w="3360" w:type="dxa"/>
          </w:tcPr>
          <w:p w14:paraId="0E5A4C5C" w14:textId="77777777" w:rsidR="001636C6" w:rsidRDefault="001636C6"/>
        </w:tc>
      </w:tr>
      <w:tr w:rsidR="001636C6" w14:paraId="5250660B" w14:textId="77777777">
        <w:trPr>
          <w:jc w:val="center"/>
        </w:trPr>
        <w:tc>
          <w:tcPr>
            <w:tcW w:w="3360" w:type="dxa"/>
          </w:tcPr>
          <w:p w14:paraId="072F0A99" w14:textId="77777777" w:rsidR="001636C6" w:rsidRDefault="00000000">
            <w:r>
              <w:rPr>
                <w:sz w:val="20"/>
              </w:rPr>
              <w:t>Arrival and collection process agreed</w:t>
            </w:r>
          </w:p>
        </w:tc>
        <w:tc>
          <w:tcPr>
            <w:tcW w:w="3360" w:type="dxa"/>
          </w:tcPr>
          <w:p w14:paraId="32B64A54" w14:textId="77777777" w:rsidR="001636C6" w:rsidRDefault="001636C6"/>
        </w:tc>
        <w:tc>
          <w:tcPr>
            <w:tcW w:w="3360" w:type="dxa"/>
          </w:tcPr>
          <w:p w14:paraId="164E3B94" w14:textId="77777777" w:rsidR="001636C6" w:rsidRDefault="001636C6"/>
        </w:tc>
      </w:tr>
      <w:tr w:rsidR="001636C6" w14:paraId="23C393B2" w14:textId="77777777">
        <w:trPr>
          <w:jc w:val="center"/>
        </w:trPr>
        <w:tc>
          <w:tcPr>
            <w:tcW w:w="3360" w:type="dxa"/>
          </w:tcPr>
          <w:p w14:paraId="7167A68F" w14:textId="77777777" w:rsidR="001636C6" w:rsidRDefault="00000000">
            <w:r>
              <w:rPr>
                <w:sz w:val="20"/>
              </w:rPr>
              <w:t>Venue risk assessment or site rules received where required</w:t>
            </w:r>
          </w:p>
        </w:tc>
        <w:tc>
          <w:tcPr>
            <w:tcW w:w="3360" w:type="dxa"/>
          </w:tcPr>
          <w:p w14:paraId="306DB1BD" w14:textId="77777777" w:rsidR="001636C6" w:rsidRDefault="001636C6"/>
        </w:tc>
        <w:tc>
          <w:tcPr>
            <w:tcW w:w="3360" w:type="dxa"/>
          </w:tcPr>
          <w:p w14:paraId="7B4867D0" w14:textId="77777777" w:rsidR="001636C6" w:rsidRDefault="001636C6"/>
        </w:tc>
      </w:tr>
      <w:tr w:rsidR="001636C6" w14:paraId="0F68C2AA" w14:textId="77777777">
        <w:trPr>
          <w:jc w:val="center"/>
        </w:trPr>
        <w:tc>
          <w:tcPr>
            <w:tcW w:w="3360" w:type="dxa"/>
          </w:tcPr>
          <w:p w14:paraId="2105D42E" w14:textId="77777777" w:rsidR="001636C6" w:rsidRDefault="00000000">
            <w:r>
              <w:rPr>
                <w:sz w:val="20"/>
              </w:rPr>
              <w:t>Silhouette activity risk assessment completed</w:t>
            </w:r>
          </w:p>
        </w:tc>
        <w:tc>
          <w:tcPr>
            <w:tcW w:w="3360" w:type="dxa"/>
          </w:tcPr>
          <w:p w14:paraId="77A9AB3F" w14:textId="77777777" w:rsidR="001636C6" w:rsidRDefault="001636C6"/>
        </w:tc>
        <w:tc>
          <w:tcPr>
            <w:tcW w:w="3360" w:type="dxa"/>
          </w:tcPr>
          <w:p w14:paraId="431B751D" w14:textId="77777777" w:rsidR="001636C6" w:rsidRDefault="001636C6"/>
        </w:tc>
      </w:tr>
      <w:tr w:rsidR="001636C6" w14:paraId="3925FF59" w14:textId="77777777">
        <w:trPr>
          <w:jc w:val="center"/>
        </w:trPr>
        <w:tc>
          <w:tcPr>
            <w:tcW w:w="3360" w:type="dxa"/>
          </w:tcPr>
          <w:p w14:paraId="4100A12A" w14:textId="77777777" w:rsidR="001636C6" w:rsidRDefault="00000000">
            <w:r>
              <w:rPr>
                <w:sz w:val="20"/>
              </w:rPr>
              <w:t>Freelancers / volunteers briefed</w:t>
            </w:r>
          </w:p>
        </w:tc>
        <w:tc>
          <w:tcPr>
            <w:tcW w:w="3360" w:type="dxa"/>
          </w:tcPr>
          <w:p w14:paraId="5033A4F2" w14:textId="77777777" w:rsidR="001636C6" w:rsidRDefault="001636C6"/>
        </w:tc>
        <w:tc>
          <w:tcPr>
            <w:tcW w:w="3360" w:type="dxa"/>
          </w:tcPr>
          <w:p w14:paraId="684BA5D6" w14:textId="77777777" w:rsidR="001636C6" w:rsidRDefault="001636C6"/>
        </w:tc>
      </w:tr>
    </w:tbl>
    <w:p w14:paraId="01C1D5CC" w14:textId="77777777" w:rsidR="001636C6" w:rsidRDefault="001636C6">
      <w:pPr>
        <w:sectPr w:rsidR="001636C6">
          <w:pgSz w:w="12240" w:h="15840"/>
          <w:pgMar w:top="936" w:right="1080" w:bottom="936" w:left="1080" w:header="720" w:footer="720" w:gutter="0"/>
          <w:cols w:space="720"/>
          <w:docGrid w:linePitch="360"/>
        </w:sectPr>
      </w:pPr>
    </w:p>
    <w:p w14:paraId="0433AC22" w14:textId="77777777" w:rsidR="001636C6" w:rsidRDefault="00000000">
      <w:pPr>
        <w:pStyle w:val="Heading1"/>
        <w:spacing w:before="200" w:after="100"/>
      </w:pPr>
      <w:r>
        <w:lastRenderedPageBreak/>
        <w:t>Appendix 5: Freelancer / volunteer induction checklist</w:t>
      </w:r>
    </w:p>
    <w:p w14:paraId="4D5F5099" w14:textId="77777777" w:rsidR="001636C6" w:rsidRDefault="00000000">
      <w:pPr>
        <w:spacing w:after="120"/>
      </w:pPr>
      <w:r>
        <w:t>Use for new freelancers, volunteers, youth leaders and visiting practitioners. The depth of induction should match the role and level of responsibility.</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3360"/>
        <w:gridCol w:w="3360"/>
        <w:gridCol w:w="3360"/>
      </w:tblGrid>
      <w:tr w:rsidR="001636C6" w14:paraId="64A8E254" w14:textId="77777777">
        <w:trPr>
          <w:jc w:val="center"/>
        </w:trPr>
        <w:tc>
          <w:tcPr>
            <w:tcW w:w="3360" w:type="dxa"/>
            <w:shd w:val="clear" w:color="auto" w:fill="D9EAF7"/>
          </w:tcPr>
          <w:p w14:paraId="5CA3C98E" w14:textId="77777777" w:rsidR="001636C6" w:rsidRDefault="00000000">
            <w:r>
              <w:rPr>
                <w:b/>
                <w:sz w:val="20"/>
              </w:rPr>
              <w:t>Induction item</w:t>
            </w:r>
          </w:p>
        </w:tc>
        <w:tc>
          <w:tcPr>
            <w:tcW w:w="3360" w:type="dxa"/>
            <w:shd w:val="clear" w:color="auto" w:fill="D9EAF7"/>
          </w:tcPr>
          <w:p w14:paraId="127825D4" w14:textId="77777777" w:rsidR="001636C6" w:rsidRDefault="00000000">
            <w:r>
              <w:rPr>
                <w:b/>
                <w:sz w:val="20"/>
              </w:rPr>
              <w:t>Completed?</w:t>
            </w:r>
          </w:p>
        </w:tc>
        <w:tc>
          <w:tcPr>
            <w:tcW w:w="3360" w:type="dxa"/>
            <w:shd w:val="clear" w:color="auto" w:fill="D9EAF7"/>
          </w:tcPr>
          <w:p w14:paraId="264FF64E" w14:textId="77777777" w:rsidR="001636C6" w:rsidRDefault="00000000">
            <w:r>
              <w:rPr>
                <w:b/>
                <w:sz w:val="20"/>
              </w:rPr>
              <w:t>Notes / date</w:t>
            </w:r>
          </w:p>
        </w:tc>
      </w:tr>
      <w:tr w:rsidR="001636C6" w14:paraId="12C257A8" w14:textId="77777777">
        <w:trPr>
          <w:jc w:val="center"/>
        </w:trPr>
        <w:tc>
          <w:tcPr>
            <w:tcW w:w="3360" w:type="dxa"/>
          </w:tcPr>
          <w:p w14:paraId="3DFFA21B" w14:textId="77777777" w:rsidR="001636C6" w:rsidRDefault="00000000">
            <w:r>
              <w:rPr>
                <w:sz w:val="20"/>
              </w:rPr>
              <w:t>Role, responsibilities and reporting line explained</w:t>
            </w:r>
          </w:p>
        </w:tc>
        <w:tc>
          <w:tcPr>
            <w:tcW w:w="3360" w:type="dxa"/>
          </w:tcPr>
          <w:p w14:paraId="12FACDBD" w14:textId="77777777" w:rsidR="001636C6" w:rsidRDefault="001636C6"/>
        </w:tc>
        <w:tc>
          <w:tcPr>
            <w:tcW w:w="3360" w:type="dxa"/>
          </w:tcPr>
          <w:p w14:paraId="3AB37CAA" w14:textId="77777777" w:rsidR="001636C6" w:rsidRDefault="001636C6"/>
        </w:tc>
      </w:tr>
      <w:tr w:rsidR="001636C6" w14:paraId="7E81BC7E" w14:textId="77777777">
        <w:trPr>
          <w:jc w:val="center"/>
        </w:trPr>
        <w:tc>
          <w:tcPr>
            <w:tcW w:w="3360" w:type="dxa"/>
          </w:tcPr>
          <w:p w14:paraId="44A98FF6" w14:textId="77777777" w:rsidR="001636C6" w:rsidRDefault="00000000">
            <w:r>
              <w:rPr>
                <w:sz w:val="20"/>
              </w:rPr>
              <w:t>Health and Safety Policy shared or explained</w:t>
            </w:r>
          </w:p>
        </w:tc>
        <w:tc>
          <w:tcPr>
            <w:tcW w:w="3360" w:type="dxa"/>
          </w:tcPr>
          <w:p w14:paraId="3804B898" w14:textId="77777777" w:rsidR="001636C6" w:rsidRDefault="001636C6"/>
        </w:tc>
        <w:tc>
          <w:tcPr>
            <w:tcW w:w="3360" w:type="dxa"/>
          </w:tcPr>
          <w:p w14:paraId="282A6C19" w14:textId="77777777" w:rsidR="001636C6" w:rsidRDefault="001636C6"/>
        </w:tc>
      </w:tr>
      <w:tr w:rsidR="001636C6" w14:paraId="67ABD513" w14:textId="77777777">
        <w:trPr>
          <w:jc w:val="center"/>
        </w:trPr>
        <w:tc>
          <w:tcPr>
            <w:tcW w:w="3360" w:type="dxa"/>
          </w:tcPr>
          <w:p w14:paraId="52291D91" w14:textId="77777777" w:rsidR="001636C6" w:rsidRDefault="00000000">
            <w:r>
              <w:rPr>
                <w:sz w:val="20"/>
              </w:rPr>
              <w:t>Safeguarding and child protection expectations explained</w:t>
            </w:r>
          </w:p>
        </w:tc>
        <w:tc>
          <w:tcPr>
            <w:tcW w:w="3360" w:type="dxa"/>
          </w:tcPr>
          <w:p w14:paraId="0E601DD1" w14:textId="77777777" w:rsidR="001636C6" w:rsidRDefault="001636C6"/>
        </w:tc>
        <w:tc>
          <w:tcPr>
            <w:tcW w:w="3360" w:type="dxa"/>
          </w:tcPr>
          <w:p w14:paraId="1864A21C" w14:textId="77777777" w:rsidR="001636C6" w:rsidRDefault="001636C6"/>
        </w:tc>
      </w:tr>
      <w:tr w:rsidR="001636C6" w14:paraId="1D182AC2" w14:textId="77777777">
        <w:trPr>
          <w:jc w:val="center"/>
        </w:trPr>
        <w:tc>
          <w:tcPr>
            <w:tcW w:w="3360" w:type="dxa"/>
          </w:tcPr>
          <w:p w14:paraId="461A2FFD" w14:textId="77777777" w:rsidR="001636C6" w:rsidRDefault="00000000">
            <w:r>
              <w:rPr>
                <w:sz w:val="20"/>
              </w:rPr>
              <w:t>Accident, incident and near miss reporting explained</w:t>
            </w:r>
          </w:p>
        </w:tc>
        <w:tc>
          <w:tcPr>
            <w:tcW w:w="3360" w:type="dxa"/>
          </w:tcPr>
          <w:p w14:paraId="75AFE0F0" w14:textId="77777777" w:rsidR="001636C6" w:rsidRDefault="001636C6"/>
        </w:tc>
        <w:tc>
          <w:tcPr>
            <w:tcW w:w="3360" w:type="dxa"/>
          </w:tcPr>
          <w:p w14:paraId="775543D5" w14:textId="77777777" w:rsidR="001636C6" w:rsidRDefault="001636C6"/>
        </w:tc>
      </w:tr>
      <w:tr w:rsidR="001636C6" w14:paraId="008D6635" w14:textId="77777777">
        <w:trPr>
          <w:jc w:val="center"/>
        </w:trPr>
        <w:tc>
          <w:tcPr>
            <w:tcW w:w="3360" w:type="dxa"/>
          </w:tcPr>
          <w:p w14:paraId="432D0900" w14:textId="77777777" w:rsidR="001636C6" w:rsidRDefault="00000000">
            <w:r>
              <w:rPr>
                <w:sz w:val="20"/>
              </w:rPr>
              <w:t>Fire and emergency procedures explained</w:t>
            </w:r>
          </w:p>
        </w:tc>
        <w:tc>
          <w:tcPr>
            <w:tcW w:w="3360" w:type="dxa"/>
          </w:tcPr>
          <w:p w14:paraId="31BF2B81" w14:textId="77777777" w:rsidR="001636C6" w:rsidRDefault="001636C6"/>
        </w:tc>
        <w:tc>
          <w:tcPr>
            <w:tcW w:w="3360" w:type="dxa"/>
          </w:tcPr>
          <w:p w14:paraId="0DF4B9ED" w14:textId="77777777" w:rsidR="001636C6" w:rsidRDefault="001636C6"/>
        </w:tc>
      </w:tr>
      <w:tr w:rsidR="001636C6" w14:paraId="6CA9618E" w14:textId="77777777">
        <w:trPr>
          <w:jc w:val="center"/>
        </w:trPr>
        <w:tc>
          <w:tcPr>
            <w:tcW w:w="3360" w:type="dxa"/>
          </w:tcPr>
          <w:p w14:paraId="4B96C011" w14:textId="77777777" w:rsidR="001636C6" w:rsidRDefault="00000000">
            <w:r>
              <w:rPr>
                <w:sz w:val="20"/>
              </w:rPr>
              <w:t>First aid and medical arrangements explained</w:t>
            </w:r>
          </w:p>
        </w:tc>
        <w:tc>
          <w:tcPr>
            <w:tcW w:w="3360" w:type="dxa"/>
          </w:tcPr>
          <w:p w14:paraId="71532A95" w14:textId="77777777" w:rsidR="001636C6" w:rsidRDefault="001636C6"/>
        </w:tc>
        <w:tc>
          <w:tcPr>
            <w:tcW w:w="3360" w:type="dxa"/>
          </w:tcPr>
          <w:p w14:paraId="1E959CB4" w14:textId="77777777" w:rsidR="001636C6" w:rsidRDefault="001636C6"/>
        </w:tc>
      </w:tr>
      <w:tr w:rsidR="001636C6" w14:paraId="54F8C4BE" w14:textId="77777777">
        <w:trPr>
          <w:jc w:val="center"/>
        </w:trPr>
        <w:tc>
          <w:tcPr>
            <w:tcW w:w="3360" w:type="dxa"/>
          </w:tcPr>
          <w:p w14:paraId="39107F52" w14:textId="77777777" w:rsidR="001636C6" w:rsidRDefault="00000000">
            <w:r>
              <w:rPr>
                <w:sz w:val="20"/>
              </w:rPr>
              <w:t>Activity or venue risk assessment shared</w:t>
            </w:r>
          </w:p>
        </w:tc>
        <w:tc>
          <w:tcPr>
            <w:tcW w:w="3360" w:type="dxa"/>
          </w:tcPr>
          <w:p w14:paraId="48F1347F" w14:textId="77777777" w:rsidR="001636C6" w:rsidRDefault="001636C6"/>
        </w:tc>
        <w:tc>
          <w:tcPr>
            <w:tcW w:w="3360" w:type="dxa"/>
          </w:tcPr>
          <w:p w14:paraId="6877BF74" w14:textId="77777777" w:rsidR="001636C6" w:rsidRDefault="001636C6"/>
        </w:tc>
      </w:tr>
      <w:tr w:rsidR="001636C6" w14:paraId="78CD1896" w14:textId="77777777">
        <w:trPr>
          <w:jc w:val="center"/>
        </w:trPr>
        <w:tc>
          <w:tcPr>
            <w:tcW w:w="3360" w:type="dxa"/>
          </w:tcPr>
          <w:p w14:paraId="66A093AC" w14:textId="77777777" w:rsidR="001636C6" w:rsidRDefault="00000000">
            <w:r>
              <w:rPr>
                <w:sz w:val="20"/>
              </w:rPr>
              <w:t>School / venue-specific arrangements shared</w:t>
            </w:r>
          </w:p>
        </w:tc>
        <w:tc>
          <w:tcPr>
            <w:tcW w:w="3360" w:type="dxa"/>
          </w:tcPr>
          <w:p w14:paraId="394E27D8" w14:textId="77777777" w:rsidR="001636C6" w:rsidRDefault="001636C6"/>
        </w:tc>
        <w:tc>
          <w:tcPr>
            <w:tcW w:w="3360" w:type="dxa"/>
          </w:tcPr>
          <w:p w14:paraId="065B54B3" w14:textId="77777777" w:rsidR="001636C6" w:rsidRDefault="001636C6"/>
        </w:tc>
      </w:tr>
      <w:tr w:rsidR="001636C6" w14:paraId="45B4D242" w14:textId="77777777">
        <w:trPr>
          <w:jc w:val="center"/>
        </w:trPr>
        <w:tc>
          <w:tcPr>
            <w:tcW w:w="3360" w:type="dxa"/>
          </w:tcPr>
          <w:p w14:paraId="6F353038" w14:textId="77777777" w:rsidR="001636C6" w:rsidRDefault="00000000">
            <w:r>
              <w:rPr>
                <w:sz w:val="20"/>
              </w:rPr>
              <w:t>DBS / references / insurance / qualifications checked where required</w:t>
            </w:r>
          </w:p>
        </w:tc>
        <w:tc>
          <w:tcPr>
            <w:tcW w:w="3360" w:type="dxa"/>
          </w:tcPr>
          <w:p w14:paraId="6687CC9A" w14:textId="77777777" w:rsidR="001636C6" w:rsidRDefault="001636C6"/>
        </w:tc>
        <w:tc>
          <w:tcPr>
            <w:tcW w:w="3360" w:type="dxa"/>
          </w:tcPr>
          <w:p w14:paraId="02C11E52" w14:textId="77777777" w:rsidR="001636C6" w:rsidRDefault="001636C6"/>
        </w:tc>
      </w:tr>
      <w:tr w:rsidR="001636C6" w14:paraId="18C438E3" w14:textId="77777777">
        <w:trPr>
          <w:jc w:val="center"/>
        </w:trPr>
        <w:tc>
          <w:tcPr>
            <w:tcW w:w="3360" w:type="dxa"/>
          </w:tcPr>
          <w:p w14:paraId="44F2F6BC" w14:textId="77777777" w:rsidR="001636C6" w:rsidRDefault="00000000">
            <w:r>
              <w:rPr>
                <w:sz w:val="20"/>
              </w:rPr>
              <w:t>Behaviour, boundaries and professional conduct explained</w:t>
            </w:r>
          </w:p>
        </w:tc>
        <w:tc>
          <w:tcPr>
            <w:tcW w:w="3360" w:type="dxa"/>
          </w:tcPr>
          <w:p w14:paraId="37F06316" w14:textId="77777777" w:rsidR="001636C6" w:rsidRDefault="001636C6"/>
        </w:tc>
        <w:tc>
          <w:tcPr>
            <w:tcW w:w="3360" w:type="dxa"/>
          </w:tcPr>
          <w:p w14:paraId="1C162633" w14:textId="77777777" w:rsidR="001636C6" w:rsidRDefault="001636C6"/>
        </w:tc>
      </w:tr>
      <w:tr w:rsidR="001636C6" w14:paraId="22B5BD81" w14:textId="77777777">
        <w:trPr>
          <w:jc w:val="center"/>
        </w:trPr>
        <w:tc>
          <w:tcPr>
            <w:tcW w:w="3360" w:type="dxa"/>
          </w:tcPr>
          <w:p w14:paraId="3AC72572" w14:textId="77777777" w:rsidR="001636C6" w:rsidRDefault="00000000">
            <w:r>
              <w:rPr>
                <w:sz w:val="20"/>
              </w:rPr>
              <w:t>Manual handling / technical / role-specific training completed where required</w:t>
            </w:r>
          </w:p>
        </w:tc>
        <w:tc>
          <w:tcPr>
            <w:tcW w:w="3360" w:type="dxa"/>
          </w:tcPr>
          <w:p w14:paraId="04F45D1C" w14:textId="77777777" w:rsidR="001636C6" w:rsidRDefault="001636C6"/>
        </w:tc>
        <w:tc>
          <w:tcPr>
            <w:tcW w:w="3360" w:type="dxa"/>
          </w:tcPr>
          <w:p w14:paraId="2DA4B4B8" w14:textId="77777777" w:rsidR="001636C6" w:rsidRDefault="001636C6"/>
        </w:tc>
      </w:tr>
      <w:tr w:rsidR="001636C6" w14:paraId="5242B81B" w14:textId="77777777">
        <w:trPr>
          <w:jc w:val="center"/>
        </w:trPr>
        <w:tc>
          <w:tcPr>
            <w:tcW w:w="3360" w:type="dxa"/>
          </w:tcPr>
          <w:p w14:paraId="3133BC5B" w14:textId="77777777" w:rsidR="001636C6" w:rsidRDefault="00000000">
            <w:r>
              <w:rPr>
                <w:sz w:val="20"/>
              </w:rPr>
              <w:t>Data protection and confidentiality explained where relevant</w:t>
            </w:r>
          </w:p>
        </w:tc>
        <w:tc>
          <w:tcPr>
            <w:tcW w:w="3360" w:type="dxa"/>
          </w:tcPr>
          <w:p w14:paraId="28CDB545" w14:textId="77777777" w:rsidR="001636C6" w:rsidRDefault="001636C6"/>
        </w:tc>
        <w:tc>
          <w:tcPr>
            <w:tcW w:w="3360" w:type="dxa"/>
          </w:tcPr>
          <w:p w14:paraId="76AFD31B" w14:textId="77777777" w:rsidR="001636C6" w:rsidRDefault="001636C6"/>
        </w:tc>
      </w:tr>
      <w:tr w:rsidR="001636C6" w14:paraId="0EB42E72" w14:textId="77777777">
        <w:trPr>
          <w:jc w:val="center"/>
        </w:trPr>
        <w:tc>
          <w:tcPr>
            <w:tcW w:w="3360" w:type="dxa"/>
          </w:tcPr>
          <w:p w14:paraId="649DC30A" w14:textId="77777777" w:rsidR="001636C6" w:rsidRDefault="00000000">
            <w:r>
              <w:rPr>
                <w:sz w:val="20"/>
              </w:rPr>
              <w:t>Induction completed by / date</w:t>
            </w:r>
          </w:p>
        </w:tc>
        <w:tc>
          <w:tcPr>
            <w:tcW w:w="3360" w:type="dxa"/>
          </w:tcPr>
          <w:p w14:paraId="135051AB" w14:textId="77777777" w:rsidR="001636C6" w:rsidRDefault="001636C6"/>
        </w:tc>
        <w:tc>
          <w:tcPr>
            <w:tcW w:w="3360" w:type="dxa"/>
          </w:tcPr>
          <w:p w14:paraId="0B59CA57" w14:textId="77777777" w:rsidR="001636C6" w:rsidRDefault="001636C6"/>
        </w:tc>
      </w:tr>
      <w:tr w:rsidR="001636C6" w14:paraId="4DCF987C" w14:textId="77777777">
        <w:trPr>
          <w:jc w:val="center"/>
        </w:trPr>
        <w:tc>
          <w:tcPr>
            <w:tcW w:w="3360" w:type="dxa"/>
          </w:tcPr>
          <w:p w14:paraId="31667FCA" w14:textId="77777777" w:rsidR="001636C6" w:rsidRDefault="00000000">
            <w:r>
              <w:rPr>
                <w:sz w:val="20"/>
              </w:rPr>
              <w:t>Freelancer / volunteer signature</w:t>
            </w:r>
          </w:p>
        </w:tc>
        <w:tc>
          <w:tcPr>
            <w:tcW w:w="3360" w:type="dxa"/>
          </w:tcPr>
          <w:p w14:paraId="444140F3" w14:textId="77777777" w:rsidR="001636C6" w:rsidRDefault="001636C6"/>
        </w:tc>
        <w:tc>
          <w:tcPr>
            <w:tcW w:w="3360" w:type="dxa"/>
          </w:tcPr>
          <w:p w14:paraId="16657895" w14:textId="77777777" w:rsidR="001636C6" w:rsidRDefault="001636C6"/>
        </w:tc>
      </w:tr>
    </w:tbl>
    <w:p w14:paraId="3019BB45" w14:textId="77777777" w:rsidR="001636C6" w:rsidRDefault="00000000">
      <w:pPr>
        <w:pStyle w:val="PolicyNote"/>
      </w:pPr>
      <w:r>
        <w:t>Note: This policy is a governance and operational document. It should be checked by the Board of Trustees and, where necessary, by a competent health and safety adviser before formal adoption, particularly if Silhouette Youth takes on new premises, larger public events, technical installations or higher-risk activities.</w:t>
      </w:r>
    </w:p>
    <w:sectPr w:rsidR="001636C6" w:rsidSect="00034616">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305BF" w14:textId="77777777" w:rsidR="007E69DD" w:rsidRDefault="007E69DD">
      <w:pPr>
        <w:spacing w:after="0" w:line="240" w:lineRule="auto"/>
      </w:pPr>
      <w:r>
        <w:separator/>
      </w:r>
    </w:p>
  </w:endnote>
  <w:endnote w:type="continuationSeparator" w:id="0">
    <w:p w14:paraId="11A2E755" w14:textId="77777777" w:rsidR="007E69DD" w:rsidRDefault="007E6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E9129" w14:textId="01E99ACD" w:rsidR="001636C6" w:rsidRDefault="00000000">
    <w:pPr>
      <w:pStyle w:val="Footer"/>
      <w:jc w:val="center"/>
    </w:pPr>
    <w:r>
      <w:rPr>
        <w:color w:val="595959"/>
        <w:sz w:val="17"/>
      </w:rPr>
      <w:t xml:space="preserve">Approved: </w:t>
    </w:r>
    <w:r w:rsidR="00CB289D">
      <w:rPr>
        <w:color w:val="595959"/>
        <w:sz w:val="17"/>
      </w:rPr>
      <w:t>03/01/2026</w:t>
    </w:r>
    <w:r>
      <w:rPr>
        <w:color w:val="595959"/>
        <w:sz w:val="17"/>
      </w:rPr>
      <w:t xml:space="preserve"> Review due: </w:t>
    </w:r>
    <w:r w:rsidR="00CB289D">
      <w:rPr>
        <w:color w:val="595959"/>
        <w:sz w:val="17"/>
      </w:rPr>
      <w:t>03/01/2027</w:t>
    </w:r>
    <w:r>
      <w:rPr>
        <w:color w:val="595959"/>
        <w:sz w:val="17"/>
      </w:rPr>
      <w:t xml:space="preserve"> </w:t>
    </w:r>
    <w:proofErr w:type="gramStart"/>
    <w:r>
      <w:rPr>
        <w:color w:val="595959"/>
        <w:sz w:val="17"/>
      </w:rPr>
      <w:t>|  Page</w:t>
    </w:r>
    <w:proofErr w:type="gramEnd"/>
    <w:r>
      <w:rPr>
        <w:color w:val="595959"/>
        <w:sz w:val="17"/>
      </w:rPr>
      <w:t xml:space="preserve"> </w:t>
    </w:r>
    <w:r>
      <w:rPr>
        <w:color w:val="595959"/>
        <w:sz w:val="17"/>
      </w:rPr>
      <w:fldChar w:fldCharType="begin"/>
    </w:r>
    <w:r>
      <w:rPr>
        <w:color w:val="595959"/>
        <w:sz w:val="17"/>
      </w:rPr>
      <w:instrText>PAGE</w:instrText>
    </w:r>
    <w:r w:rsidR="00AA640C">
      <w:rPr>
        <w:color w:val="595959"/>
        <w:sz w:val="17"/>
      </w:rPr>
      <w:fldChar w:fldCharType="separate"/>
    </w:r>
    <w:r w:rsidR="00AA640C">
      <w:rPr>
        <w:noProof/>
        <w:color w:val="595959"/>
        <w:sz w:val="17"/>
      </w:rPr>
      <w:t>1</w:t>
    </w:r>
    <w:r>
      <w:rPr>
        <w:color w:val="595959"/>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A8278" w14:textId="77777777" w:rsidR="007E69DD" w:rsidRDefault="007E69DD">
      <w:pPr>
        <w:spacing w:after="0" w:line="240" w:lineRule="auto"/>
      </w:pPr>
      <w:r>
        <w:separator/>
      </w:r>
    </w:p>
  </w:footnote>
  <w:footnote w:type="continuationSeparator" w:id="0">
    <w:p w14:paraId="6341C8D3" w14:textId="77777777" w:rsidR="007E69DD" w:rsidRDefault="007E69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B0EF8" w14:textId="77777777" w:rsidR="001636C6" w:rsidRDefault="00000000">
    <w:pPr>
      <w:pStyle w:val="Header"/>
      <w:jc w:val="right"/>
    </w:pPr>
    <w:r>
      <w:rPr>
        <w:color w:val="595959"/>
        <w:sz w:val="18"/>
      </w:rPr>
      <w:t>Silhouette Youth | Health and Safety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63405327">
    <w:abstractNumId w:val="8"/>
  </w:num>
  <w:num w:numId="2" w16cid:durableId="1561788641">
    <w:abstractNumId w:val="6"/>
  </w:num>
  <w:num w:numId="3" w16cid:durableId="649791520">
    <w:abstractNumId w:val="5"/>
  </w:num>
  <w:num w:numId="4" w16cid:durableId="1936859183">
    <w:abstractNumId w:val="4"/>
  </w:num>
  <w:num w:numId="5" w16cid:durableId="794762852">
    <w:abstractNumId w:val="7"/>
  </w:num>
  <w:num w:numId="6" w16cid:durableId="1684041842">
    <w:abstractNumId w:val="3"/>
  </w:num>
  <w:num w:numId="7" w16cid:durableId="2015260664">
    <w:abstractNumId w:val="2"/>
  </w:num>
  <w:num w:numId="8" w16cid:durableId="679816493">
    <w:abstractNumId w:val="1"/>
  </w:num>
  <w:num w:numId="9" w16cid:durableId="678043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6C6"/>
    <w:rsid w:val="0029639D"/>
    <w:rsid w:val="00326F90"/>
    <w:rsid w:val="005239FE"/>
    <w:rsid w:val="007E69DD"/>
    <w:rsid w:val="00AA1D8D"/>
    <w:rsid w:val="00AA640C"/>
    <w:rsid w:val="00B47730"/>
    <w:rsid w:val="00CB0664"/>
    <w:rsid w:val="00CB289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C9298E"/>
  <w14:defaultImageDpi w14:val="300"/>
  <w15:docId w15:val="{EB9759D0-62A5-E149-9CF9-C6612A8C1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03764"/>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03764"/>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03764"/>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rPr>
      <w:rFonts w:ascii="Aptos" w:hAnsi="Aptos"/>
      <w:i/>
      <w:color w:val="595959"/>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5351</Words>
  <Characters>32969</Characters>
  <Application>Microsoft Office Word</Application>
  <DocSecurity>0</DocSecurity>
  <Lines>867</Lines>
  <Paragraphs>598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Leigh Wolmarans</cp:lastModifiedBy>
  <cp:revision>3</cp:revision>
  <dcterms:created xsi:type="dcterms:W3CDTF">2013-12-23T23:15:00Z</dcterms:created>
  <dcterms:modified xsi:type="dcterms:W3CDTF">2026-05-13T08:05:00Z</dcterms:modified>
  <cp:category/>
</cp:coreProperties>
</file>